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4EF28" w14:textId="2B1B9534" w:rsidR="00BC4DEA" w:rsidRDefault="00BC4DEA" w:rsidP="351643FC">
      <w:pPr>
        <w:pStyle w:val="paragraph"/>
        <w:spacing w:before="0" w:beforeAutospacing="0" w:after="0" w:afterAutospacing="0"/>
        <w:textAlignment w:val="baseline"/>
        <w:rPr>
          <w:rStyle w:val="normaltextrun"/>
          <w:rFonts w:ascii="Segoe UI" w:eastAsiaTheme="majorEastAsia" w:hAnsi="Segoe UI" w:cs="Segoe UI"/>
          <w:b/>
          <w:bCs/>
          <w:sz w:val="20"/>
          <w:szCs w:val="20"/>
          <w:lang w:val="nb-NO"/>
        </w:rPr>
      </w:pPr>
      <w:r w:rsidRPr="351643FC">
        <w:rPr>
          <w:rStyle w:val="normaltextrun"/>
          <w:rFonts w:ascii="Segoe UI" w:eastAsiaTheme="majorEastAsia" w:hAnsi="Segoe UI" w:cs="Segoe UI"/>
          <w:b/>
          <w:bCs/>
          <w:sz w:val="20"/>
          <w:szCs w:val="20"/>
          <w:lang w:val="nb-NO"/>
        </w:rPr>
        <w:t>Kap</w:t>
      </w:r>
      <w:r w:rsidR="74441BDC" w:rsidRPr="351643FC">
        <w:rPr>
          <w:rStyle w:val="normaltextrun"/>
          <w:rFonts w:ascii="Segoe UI" w:eastAsiaTheme="majorEastAsia" w:hAnsi="Segoe UI" w:cs="Segoe UI"/>
          <w:b/>
          <w:bCs/>
          <w:sz w:val="20"/>
          <w:szCs w:val="20"/>
          <w:lang w:val="nb-NO"/>
        </w:rPr>
        <w:t>.</w:t>
      </w:r>
      <w:r w:rsidRPr="351643FC">
        <w:rPr>
          <w:rStyle w:val="normaltextrun"/>
          <w:rFonts w:ascii="Segoe UI" w:eastAsiaTheme="majorEastAsia" w:hAnsi="Segoe UI" w:cs="Segoe UI"/>
          <w:b/>
          <w:bCs/>
          <w:sz w:val="20"/>
          <w:szCs w:val="20"/>
          <w:lang w:val="nb-NO"/>
        </w:rPr>
        <w:t> E Frister og dagmulkter</w:t>
      </w:r>
    </w:p>
    <w:p w14:paraId="11FD6CDF" w14:textId="77777777" w:rsidR="00BC4DEA" w:rsidRDefault="00BC4DEA" w:rsidP="351643FC">
      <w:pPr>
        <w:pStyle w:val="paragraph"/>
        <w:spacing w:before="0" w:beforeAutospacing="0" w:after="0" w:afterAutospacing="0"/>
        <w:textAlignment w:val="baseline"/>
        <w:rPr>
          <w:rFonts w:ascii="Segoe UI" w:hAnsi="Segoe UI" w:cs="Segoe UI"/>
          <w:sz w:val="18"/>
          <w:szCs w:val="18"/>
          <w:lang w:val="nb-NO"/>
        </w:rPr>
      </w:pPr>
    </w:p>
    <w:p w14:paraId="6A3581F1" w14:textId="5791DB39" w:rsidR="15E61C76" w:rsidRDefault="15E61C76" w:rsidP="351643FC">
      <w:pPr>
        <w:pStyle w:val="paragraph"/>
        <w:spacing w:before="0" w:beforeAutospacing="0" w:after="0" w:afterAutospacing="0"/>
      </w:pPr>
      <w:r w:rsidRPr="351643FC">
        <w:rPr>
          <w:rStyle w:val="normaltextrun"/>
          <w:rFonts w:ascii="Segoe UI" w:eastAsiaTheme="majorEastAsia" w:hAnsi="Segoe UI" w:cs="Segoe UI"/>
          <w:b/>
          <w:bCs/>
          <w:sz w:val="20"/>
          <w:szCs w:val="20"/>
          <w:lang w:val="nb-NO"/>
        </w:rPr>
        <w:t>Plan og bestemmelser for fremdrift</w:t>
      </w:r>
    </w:p>
    <w:p w14:paraId="5E86DF8C" w14:textId="062FB028" w:rsidR="00BC4DEA" w:rsidRDefault="00BC4DEA" w:rsidP="351643FC">
      <w:pPr>
        <w:pStyle w:val="paragraph"/>
        <w:spacing w:before="0" w:beforeAutospacing="0" w:after="0" w:afterAutospacing="0"/>
        <w:textAlignment w:val="baseline"/>
        <w:rPr>
          <w:rFonts w:ascii="Segoe UI" w:hAnsi="Segoe UI" w:cs="Segoe UI"/>
          <w:sz w:val="18"/>
          <w:szCs w:val="18"/>
          <w:lang w:val="nb-NO"/>
        </w:rPr>
      </w:pPr>
    </w:p>
    <w:p w14:paraId="3163A4E7" w14:textId="6C2B73E2" w:rsidR="00693440" w:rsidRDefault="00BC4DEA" w:rsidP="351643FC">
      <w:pPr>
        <w:pStyle w:val="paragraph"/>
        <w:spacing w:before="0" w:beforeAutospacing="0" w:after="0" w:afterAutospacing="0"/>
        <w:textAlignment w:val="baseline"/>
        <w:rPr>
          <w:rStyle w:val="normaltextrun"/>
          <w:rFonts w:ascii="Segoe UI" w:eastAsiaTheme="majorEastAsia" w:hAnsi="Segoe UI" w:cs="Segoe UI"/>
          <w:color w:val="000000" w:themeColor="text1"/>
          <w:sz w:val="20"/>
          <w:szCs w:val="20"/>
          <w:lang w:val="nb-NO"/>
        </w:rPr>
      </w:pPr>
      <w:r w:rsidRPr="351643FC">
        <w:rPr>
          <w:rStyle w:val="normaltextrun"/>
          <w:rFonts w:ascii="Segoe UI" w:eastAsiaTheme="majorEastAsia" w:hAnsi="Segoe UI" w:cs="Segoe UI"/>
          <w:color w:val="000000" w:themeColor="text1"/>
          <w:sz w:val="20"/>
          <w:szCs w:val="20"/>
          <w:lang w:val="nb-NO"/>
        </w:rPr>
        <w:t>Entreprenørene skal samordne sine arbeider og følge plikter og ansvar slik som angitt i</w:t>
      </w:r>
      <w:r w:rsidR="00CB4A28" w:rsidRPr="351643FC">
        <w:rPr>
          <w:rStyle w:val="normaltextrun"/>
          <w:rFonts w:ascii="Segoe UI" w:eastAsiaTheme="majorEastAsia" w:hAnsi="Segoe UI" w:cs="Segoe UI"/>
          <w:color w:val="000000" w:themeColor="text1"/>
          <w:sz w:val="20"/>
          <w:szCs w:val="20"/>
          <w:lang w:val="nb-NO"/>
        </w:rPr>
        <w:t xml:space="preserve"> konkurranse/kontraktsdokumentene.</w:t>
      </w:r>
    </w:p>
    <w:p w14:paraId="38DAF4BD" w14:textId="77777777" w:rsidR="00693440" w:rsidRDefault="00693440" w:rsidP="351643FC">
      <w:pPr>
        <w:pStyle w:val="paragraph"/>
        <w:spacing w:before="0" w:beforeAutospacing="0" w:after="0" w:afterAutospacing="0"/>
        <w:textAlignment w:val="baseline"/>
        <w:rPr>
          <w:rStyle w:val="normaltextrun"/>
          <w:rFonts w:ascii="Segoe UI" w:eastAsiaTheme="majorEastAsia" w:hAnsi="Segoe UI" w:cs="Segoe UI"/>
          <w:color w:val="000000" w:themeColor="text1"/>
          <w:sz w:val="20"/>
          <w:szCs w:val="20"/>
          <w:lang w:val="nb-NO"/>
        </w:rPr>
      </w:pPr>
    </w:p>
    <w:p w14:paraId="7EDE7440" w14:textId="247E8AFF" w:rsidR="00BC4DEA" w:rsidRPr="00693440" w:rsidRDefault="6C241F6D" w:rsidP="351643FC">
      <w:pPr>
        <w:pStyle w:val="paragraph"/>
        <w:spacing w:before="0" w:beforeAutospacing="0" w:after="0" w:afterAutospacing="0"/>
        <w:textAlignment w:val="baseline"/>
        <w:rPr>
          <w:rStyle w:val="normaltextrun"/>
          <w:rFonts w:ascii="Segoe UI" w:eastAsiaTheme="majorEastAsia" w:hAnsi="Segoe UI" w:cs="Segoe UI"/>
          <w:color w:val="000000" w:themeColor="text1"/>
          <w:sz w:val="20"/>
          <w:szCs w:val="20"/>
          <w:lang w:val="nb-NO"/>
        </w:rPr>
      </w:pPr>
      <w:r w:rsidRPr="351643FC">
        <w:rPr>
          <w:rStyle w:val="normaltextrun"/>
          <w:rFonts w:ascii="Segoe UI" w:eastAsiaTheme="majorEastAsia" w:hAnsi="Segoe UI" w:cs="Segoe UI"/>
          <w:color w:val="000000" w:themeColor="text1"/>
          <w:sz w:val="20"/>
          <w:szCs w:val="20"/>
          <w:lang w:val="nb-NO"/>
        </w:rPr>
        <w:t>Hoved entreprenør</w:t>
      </w:r>
      <w:r w:rsidR="00BC4DEA" w:rsidRPr="351643FC">
        <w:rPr>
          <w:rStyle w:val="normaltextrun"/>
          <w:rFonts w:ascii="Segoe UI" w:eastAsiaTheme="majorEastAsia" w:hAnsi="Segoe UI" w:cs="Segoe UI"/>
          <w:color w:val="000000" w:themeColor="text1"/>
          <w:sz w:val="20"/>
          <w:szCs w:val="20"/>
          <w:lang w:val="nb-NO"/>
        </w:rPr>
        <w:t xml:space="preserve"> skal samordne fremdriftsplanleggingen for </w:t>
      </w:r>
      <w:r w:rsidR="00693440" w:rsidRPr="351643FC">
        <w:rPr>
          <w:rStyle w:val="normaltextrun"/>
          <w:rFonts w:ascii="Segoe UI" w:eastAsiaTheme="majorEastAsia" w:hAnsi="Segoe UI" w:cs="Segoe UI"/>
          <w:color w:val="000000" w:themeColor="text1"/>
          <w:sz w:val="20"/>
          <w:szCs w:val="20"/>
          <w:lang w:val="nb-NO"/>
        </w:rPr>
        <w:t>utførelses</w:t>
      </w:r>
      <w:r w:rsidR="00BC4DEA" w:rsidRPr="351643FC">
        <w:rPr>
          <w:rStyle w:val="normaltextrun"/>
          <w:rFonts w:ascii="Segoe UI" w:eastAsiaTheme="majorEastAsia" w:hAnsi="Segoe UI" w:cs="Segoe UI"/>
          <w:color w:val="000000" w:themeColor="text1"/>
          <w:sz w:val="20"/>
          <w:szCs w:val="20"/>
          <w:lang w:val="nb-NO"/>
        </w:rPr>
        <w:t xml:space="preserve">entreprisene </w:t>
      </w:r>
      <w:r w:rsidR="00693440" w:rsidRPr="351643FC">
        <w:rPr>
          <w:rStyle w:val="normaltextrun"/>
          <w:rFonts w:ascii="Segoe UI" w:eastAsiaTheme="majorEastAsia" w:hAnsi="Segoe UI" w:cs="Segoe UI"/>
          <w:color w:val="000000" w:themeColor="text1"/>
          <w:sz w:val="20"/>
          <w:szCs w:val="20"/>
          <w:lang w:val="nb-NO"/>
        </w:rPr>
        <w:t>for</w:t>
      </w:r>
      <w:r w:rsidR="3F560EE3" w:rsidRPr="351643FC">
        <w:rPr>
          <w:rStyle w:val="normaltextrun"/>
          <w:rFonts w:ascii="Segoe UI" w:eastAsiaTheme="majorEastAsia" w:hAnsi="Segoe UI" w:cs="Segoe UI"/>
          <w:color w:val="000000" w:themeColor="text1"/>
          <w:sz w:val="20"/>
          <w:szCs w:val="20"/>
          <w:lang w:val="nb-NO"/>
        </w:rPr>
        <w:t xml:space="preserve"> </w:t>
      </w:r>
      <w:r w:rsidR="00693440" w:rsidRPr="351643FC">
        <w:rPr>
          <w:rStyle w:val="normaltextrun"/>
          <w:rFonts w:ascii="Segoe UI" w:eastAsiaTheme="majorEastAsia" w:hAnsi="Segoe UI" w:cs="Segoe UI"/>
          <w:color w:val="000000" w:themeColor="text1"/>
          <w:sz w:val="20"/>
          <w:szCs w:val="20"/>
          <w:lang w:val="nb-NO"/>
        </w:rPr>
        <w:t>Angabygget</w:t>
      </w:r>
      <w:r w:rsidR="00BC4DEA" w:rsidRPr="351643FC">
        <w:rPr>
          <w:rStyle w:val="normaltextrun"/>
          <w:rFonts w:ascii="Segoe UI" w:eastAsiaTheme="majorEastAsia" w:hAnsi="Segoe UI" w:cs="Segoe UI"/>
          <w:color w:val="000000" w:themeColor="text1"/>
          <w:sz w:val="20"/>
          <w:szCs w:val="20"/>
          <w:lang w:val="nb-NO"/>
        </w:rPr>
        <w:t xml:space="preserve">. </w:t>
      </w:r>
    </w:p>
    <w:p w14:paraId="303B2C33" w14:textId="77777777" w:rsidR="00BC4DEA" w:rsidRPr="00693440" w:rsidRDefault="00BC4DEA" w:rsidP="351643FC">
      <w:pPr>
        <w:pStyle w:val="paragraph"/>
        <w:spacing w:before="0" w:beforeAutospacing="0" w:after="0" w:afterAutospacing="0"/>
        <w:textAlignment w:val="baseline"/>
        <w:rPr>
          <w:rStyle w:val="normaltextrun"/>
          <w:rFonts w:ascii="Segoe UI" w:eastAsiaTheme="majorEastAsia" w:hAnsi="Segoe UI" w:cs="Segoe UI"/>
          <w:color w:val="000000" w:themeColor="text1"/>
          <w:sz w:val="20"/>
          <w:szCs w:val="20"/>
          <w:lang w:val="nb-NO"/>
        </w:rPr>
      </w:pPr>
    </w:p>
    <w:p w14:paraId="7D492EA2" w14:textId="2D471A24" w:rsidR="00BC4DEA" w:rsidRPr="00693440" w:rsidRDefault="00BC4DEA" w:rsidP="351643FC">
      <w:pPr>
        <w:pStyle w:val="paragraph"/>
        <w:spacing w:before="0" w:beforeAutospacing="0" w:after="0" w:afterAutospacing="0"/>
        <w:rPr>
          <w:rStyle w:val="normaltextrun"/>
          <w:rFonts w:ascii="Segoe UI" w:hAnsi="Segoe UI" w:cs="Segoe UI"/>
          <w:color w:val="000000" w:themeColor="text1"/>
          <w:sz w:val="18"/>
          <w:szCs w:val="18"/>
          <w:lang w:val="nb-NO"/>
        </w:rPr>
      </w:pPr>
      <w:r w:rsidRPr="351643FC">
        <w:rPr>
          <w:rStyle w:val="normaltextrun"/>
          <w:rFonts w:ascii="Segoe UI" w:eastAsiaTheme="majorEastAsia" w:hAnsi="Segoe UI" w:cs="Segoe UI"/>
          <w:color w:val="000000" w:themeColor="text1"/>
          <w:sz w:val="20"/>
          <w:szCs w:val="20"/>
          <w:lang w:val="nb-NO"/>
        </w:rPr>
        <w:t xml:space="preserve">Entreprenørene skal utarbeide fremdriftsplaner for sine egne arbeider. Viktige avhengigheter i forhold til andre entrepriser skal </w:t>
      </w:r>
      <w:bookmarkStart w:id="0" w:name="_Int_f3SnRcEa"/>
      <w:proofErr w:type="gramStart"/>
      <w:r w:rsidRPr="351643FC">
        <w:rPr>
          <w:rStyle w:val="normaltextrun"/>
          <w:rFonts w:ascii="Segoe UI" w:eastAsiaTheme="majorEastAsia" w:hAnsi="Segoe UI" w:cs="Segoe UI"/>
          <w:color w:val="000000" w:themeColor="text1"/>
          <w:sz w:val="20"/>
          <w:szCs w:val="20"/>
          <w:lang w:val="nb-NO"/>
        </w:rPr>
        <w:t>fremkomme</w:t>
      </w:r>
      <w:bookmarkEnd w:id="0"/>
      <w:proofErr w:type="gramEnd"/>
      <w:r w:rsidRPr="351643FC">
        <w:rPr>
          <w:rStyle w:val="normaltextrun"/>
          <w:rFonts w:ascii="Segoe UI" w:eastAsiaTheme="majorEastAsia" w:hAnsi="Segoe UI" w:cs="Segoe UI"/>
          <w:color w:val="000000" w:themeColor="text1"/>
          <w:sz w:val="20"/>
          <w:szCs w:val="20"/>
          <w:lang w:val="nb-NO"/>
        </w:rPr>
        <w:t xml:space="preserve"> av entreprenørens planer og risikofylte aktiviteter skal tydelig synliggjøres.  </w:t>
      </w:r>
    </w:p>
    <w:p w14:paraId="3506E3B3" w14:textId="2347C4AF" w:rsidR="351643FC" w:rsidRDefault="351643FC" w:rsidP="351643FC">
      <w:pPr>
        <w:pStyle w:val="paragraph"/>
        <w:spacing w:before="0" w:beforeAutospacing="0" w:after="0" w:afterAutospacing="0"/>
        <w:rPr>
          <w:rStyle w:val="normaltextrun"/>
          <w:rFonts w:ascii="Segoe UI" w:eastAsiaTheme="majorEastAsia" w:hAnsi="Segoe UI" w:cs="Segoe UI"/>
          <w:color w:val="000000" w:themeColor="text1"/>
          <w:sz w:val="20"/>
          <w:szCs w:val="20"/>
          <w:lang w:val="nb-NO"/>
        </w:rPr>
      </w:pPr>
    </w:p>
    <w:p w14:paraId="469E9195" w14:textId="60E3030B" w:rsidR="00BC4DEA" w:rsidRPr="00693440" w:rsidRDefault="00BC4DEA"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Etter avtaleinngåelse skal entreprenørene</w:t>
      </w:r>
      <w:r w:rsidR="00693440" w:rsidRPr="351643FC">
        <w:rPr>
          <w:rStyle w:val="normaltextrun"/>
          <w:rFonts w:ascii="Segoe UI" w:eastAsiaTheme="majorEastAsia" w:hAnsi="Segoe UI" w:cs="Segoe UI"/>
          <w:color w:val="000000" w:themeColor="text1"/>
          <w:kern w:val="0"/>
          <w:sz w:val="20"/>
          <w:szCs w:val="20"/>
          <w:lang w:val="nb-NO" w:eastAsia="nn-NO"/>
          <w14:ligatures w14:val="none"/>
        </w:rPr>
        <w:t xml:space="preserve"> samlet</w:t>
      </w:r>
      <w:r w:rsidRPr="351643FC">
        <w:rPr>
          <w:rStyle w:val="normaltextrun"/>
          <w:rFonts w:ascii="Segoe UI" w:eastAsiaTheme="majorEastAsia" w:hAnsi="Segoe UI" w:cs="Segoe UI"/>
          <w:color w:val="000000" w:themeColor="text1"/>
          <w:kern w:val="0"/>
          <w:sz w:val="20"/>
          <w:szCs w:val="20"/>
          <w:lang w:val="nb-NO" w:eastAsia="nn-NO"/>
          <w14:ligatures w14:val="none"/>
        </w:rPr>
        <w:t>, i samråd med byggherren, sette opp en detaljert plan, som vil være bindende og dagmulktsbelagt. Denne planen vil bygge på innspill fra alle entreprenørene, og med etterfølgende betingelser. Planen skal holde seg innenfor de rammer som er gitt i overordnet fremdriftsplan. Planen skal inneholde nødvendig slakk for å unngå total forsinkelse som følge av netto tilleggsarbeide</w:t>
      </w:r>
      <w:r w:rsidRPr="351643FC">
        <w:rPr>
          <w:rStyle w:val="normaltextrun"/>
          <w:rFonts w:eastAsiaTheme="majorEastAsia"/>
          <w:color w:val="000000" w:themeColor="text1"/>
          <w:sz w:val="20"/>
          <w:szCs w:val="20"/>
          <w:lang w:val="nb-NO" w:eastAsia="nn-NO"/>
        </w:rPr>
        <w:t xml:space="preserve">r. Det henvises til NS8405-” Alminnelige kontraktsbestemmelser”.  </w:t>
      </w:r>
    </w:p>
    <w:p w14:paraId="50741FA9" w14:textId="3F88BA41" w:rsidR="00BC4DEA" w:rsidRPr="00693440" w:rsidRDefault="00BC4DEA"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Entreprenøren</w:t>
      </w:r>
      <w:r w:rsidR="45E1A798" w:rsidRPr="351643FC">
        <w:rPr>
          <w:rStyle w:val="normaltextrun"/>
          <w:rFonts w:ascii="Segoe UI" w:eastAsiaTheme="majorEastAsia" w:hAnsi="Segoe UI" w:cs="Segoe UI"/>
          <w:color w:val="000000" w:themeColor="text1"/>
          <w:kern w:val="0"/>
          <w:sz w:val="20"/>
          <w:szCs w:val="20"/>
          <w:lang w:val="nb-NO" w:eastAsia="nn-NO"/>
          <w14:ligatures w14:val="none"/>
        </w:rPr>
        <w:t>e</w:t>
      </w:r>
      <w:r w:rsidRPr="351643FC">
        <w:rPr>
          <w:rStyle w:val="normaltextrun"/>
          <w:rFonts w:ascii="Segoe UI" w:eastAsiaTheme="majorEastAsia" w:hAnsi="Segoe UI" w:cs="Segoe UI"/>
          <w:color w:val="000000" w:themeColor="text1"/>
          <w:kern w:val="0"/>
          <w:sz w:val="20"/>
          <w:szCs w:val="20"/>
          <w:lang w:val="nb-NO" w:eastAsia="nn-NO"/>
          <w14:ligatures w14:val="none"/>
        </w:rPr>
        <w:t xml:space="preserve"> plikter til enhver tid å følge den oppsatte tidsplanen nøye for å unngå forsinkelser av egne og andre entreprenørers arbeider, og at eventuelle forsinkelser vert rapportert umiddelbart og innhentet. Dersom det oppstår forsinkelser i forhold til den godkjente planen, skal entreprenøren umiddelbart re-planlegge gjenstående arbeide og framlegge forslag til tiltak for å ta igjen tapt tid.  </w:t>
      </w:r>
    </w:p>
    <w:p w14:paraId="2AA014BC" w14:textId="4762565A" w:rsidR="00BC4DEA" w:rsidRPr="00693440" w:rsidRDefault="00BC4DEA" w:rsidP="00BC4DEA">
      <w:pPr>
        <w:rPr>
          <w:rStyle w:val="normaltextrun"/>
          <w:rFonts w:ascii="Segoe UI" w:eastAsiaTheme="majorEastAsia" w:hAnsi="Segoe UI" w:cs="Segoe UI"/>
          <w:color w:val="000000" w:themeColor="text1"/>
          <w:kern w:val="0"/>
          <w:sz w:val="20"/>
          <w:szCs w:val="20"/>
          <w:lang w:val="nb-NO" w:eastAsia="nn-NO"/>
          <w14:ligatures w14:val="none"/>
        </w:rPr>
      </w:pPr>
      <w:r w:rsidRPr="00693440">
        <w:rPr>
          <w:rStyle w:val="normaltextrun"/>
          <w:rFonts w:ascii="Segoe UI" w:eastAsiaTheme="majorEastAsia" w:hAnsi="Segoe UI" w:cs="Segoe UI"/>
          <w:color w:val="000000" w:themeColor="text1"/>
          <w:kern w:val="0"/>
          <w:sz w:val="20"/>
          <w:szCs w:val="20"/>
          <w:lang w:val="nb-NO" w:eastAsia="nn-NO"/>
          <w14:ligatures w14:val="none"/>
        </w:rPr>
        <w:t xml:space="preserve">Fremdriftsplan skal være en relativt detaljert plan. Den angir imidlertid ikke alle aktivitetene som skal utføres.  </w:t>
      </w:r>
    </w:p>
    <w:p w14:paraId="1B3E79C4" w14:textId="311B3429" w:rsidR="00BC4DEA" w:rsidRDefault="00BC4DEA" w:rsidP="351643FC">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kern w:val="0"/>
          <w:sz w:val="20"/>
          <w:szCs w:val="20"/>
          <w:lang w:val="nb-NO" w:eastAsia="nn-NO"/>
          <w14:ligatures w14:val="none"/>
        </w:rPr>
        <w:t xml:space="preserve">Det kan </w:t>
      </w:r>
      <w:proofErr w:type="gramStart"/>
      <w:r w:rsidRPr="351643FC">
        <w:rPr>
          <w:rStyle w:val="normaltextrun"/>
          <w:rFonts w:ascii="Segoe UI" w:eastAsiaTheme="majorEastAsia" w:hAnsi="Segoe UI" w:cs="Segoe UI"/>
          <w:color w:val="000000" w:themeColor="text1"/>
          <w:kern w:val="0"/>
          <w:sz w:val="20"/>
          <w:szCs w:val="20"/>
          <w:lang w:val="nb-NO" w:eastAsia="nn-NO"/>
          <w14:ligatures w14:val="none"/>
        </w:rPr>
        <w:t>påregnes</w:t>
      </w:r>
      <w:proofErr w:type="gramEnd"/>
      <w:r w:rsidRPr="351643FC">
        <w:rPr>
          <w:rStyle w:val="normaltextrun"/>
          <w:rFonts w:ascii="Segoe UI" w:eastAsiaTheme="majorEastAsia" w:hAnsi="Segoe UI" w:cs="Segoe UI"/>
          <w:color w:val="000000" w:themeColor="text1"/>
          <w:kern w:val="0"/>
          <w:sz w:val="20"/>
          <w:szCs w:val="20"/>
          <w:lang w:val="nb-NO" w:eastAsia="nn-NO"/>
          <w14:ligatures w14:val="none"/>
        </w:rPr>
        <w:t xml:space="preserve"> at ytterligere aktiviteter og avhengigheter kan bli identifisert i denne prosessen, og at dette kan medføre endringer i fremdriftsforhold. </w:t>
      </w:r>
    </w:p>
    <w:p w14:paraId="6EDB3F69" w14:textId="561D4FD4" w:rsidR="00BC4DEA" w:rsidRDefault="3C906239" w:rsidP="351643FC">
      <w:pPr>
        <w:rPr>
          <w:b/>
          <w:bCs/>
          <w:color w:val="000000" w:themeColor="text1"/>
          <w:kern w:val="0"/>
          <w:lang w:val="nb-NO"/>
          <w14:ligatures w14:val="none"/>
        </w:rPr>
      </w:pPr>
      <w:r w:rsidRPr="351643FC">
        <w:rPr>
          <w:b/>
          <w:bCs/>
          <w:color w:val="000000" w:themeColor="text1"/>
          <w:lang w:val="nb-NO"/>
        </w:rPr>
        <w:t>Overordnet fremdriftsplan og dagmulktbelagte frister:</w:t>
      </w:r>
    </w:p>
    <w:tbl>
      <w:tblPr>
        <w:tblStyle w:val="TableGrid"/>
        <w:tblW w:w="9063" w:type="dxa"/>
        <w:tblLook w:val="04A0" w:firstRow="1" w:lastRow="0" w:firstColumn="1" w:lastColumn="0" w:noHBand="0" w:noVBand="1"/>
      </w:tblPr>
      <w:tblGrid>
        <w:gridCol w:w="2265"/>
        <w:gridCol w:w="2266"/>
        <w:gridCol w:w="2266"/>
        <w:gridCol w:w="2266"/>
      </w:tblGrid>
      <w:tr w:rsidR="00CB4A28" w14:paraId="39D41830" w14:textId="77777777" w:rsidTr="7CC10314">
        <w:trPr>
          <w:trHeight w:val="391"/>
        </w:trPr>
        <w:tc>
          <w:tcPr>
            <w:tcW w:w="2265" w:type="dxa"/>
          </w:tcPr>
          <w:p w14:paraId="4F47D16A" w14:textId="13712AE0" w:rsidR="00CB4A28" w:rsidRPr="00CB4A28" w:rsidRDefault="00CB4A28" w:rsidP="00BC4DEA">
            <w:pPr>
              <w:rPr>
                <w:rStyle w:val="normaltextrun"/>
                <w:rFonts w:ascii="Segoe UI" w:eastAsiaTheme="majorEastAsia" w:hAnsi="Segoe UI" w:cs="Segoe UI"/>
                <w:b/>
                <w:bCs/>
                <w:color w:val="000000" w:themeColor="text1"/>
                <w:kern w:val="0"/>
                <w:sz w:val="20"/>
                <w:szCs w:val="20"/>
                <w:lang w:val="nb-NO" w:eastAsia="nn-NO"/>
                <w14:ligatures w14:val="none"/>
              </w:rPr>
            </w:pPr>
            <w:r w:rsidRPr="00CB4A28">
              <w:rPr>
                <w:rStyle w:val="normaltextrun"/>
                <w:rFonts w:ascii="Segoe UI" w:eastAsiaTheme="majorEastAsia" w:hAnsi="Segoe UI" w:cs="Segoe UI"/>
                <w:b/>
                <w:bCs/>
                <w:color w:val="000000" w:themeColor="text1"/>
                <w:kern w:val="0"/>
                <w:sz w:val="20"/>
                <w:szCs w:val="20"/>
                <w:lang w:val="nb-NO" w:eastAsia="nn-NO"/>
                <w14:ligatures w14:val="none"/>
              </w:rPr>
              <w:t>Overordnet framdriftsplan:</w:t>
            </w:r>
          </w:p>
        </w:tc>
        <w:tc>
          <w:tcPr>
            <w:tcW w:w="2266" w:type="dxa"/>
          </w:tcPr>
          <w:p w14:paraId="1139A441" w14:textId="7DCD92FC" w:rsidR="00CB4A28" w:rsidRPr="00CB4A28" w:rsidRDefault="00CB4A28" w:rsidP="00BC4DEA">
            <w:pPr>
              <w:rPr>
                <w:rStyle w:val="normaltextrun"/>
                <w:rFonts w:ascii="Segoe UI" w:eastAsiaTheme="majorEastAsia" w:hAnsi="Segoe UI" w:cs="Segoe UI"/>
                <w:b/>
                <w:bCs/>
                <w:color w:val="000000" w:themeColor="text1"/>
                <w:kern w:val="0"/>
                <w:sz w:val="20"/>
                <w:szCs w:val="20"/>
                <w:lang w:val="nb-NO" w:eastAsia="nn-NO"/>
                <w14:ligatures w14:val="none"/>
              </w:rPr>
            </w:pPr>
            <w:r w:rsidRPr="00CB4A28">
              <w:rPr>
                <w:rStyle w:val="normaltextrun"/>
                <w:rFonts w:ascii="Segoe UI" w:eastAsiaTheme="majorEastAsia" w:hAnsi="Segoe UI" w:cs="Segoe UI"/>
                <w:b/>
                <w:bCs/>
                <w:color w:val="000000" w:themeColor="text1"/>
                <w:kern w:val="0"/>
                <w:sz w:val="20"/>
                <w:szCs w:val="20"/>
                <w:lang w:val="nb-NO" w:eastAsia="nn-NO"/>
                <w14:ligatures w14:val="none"/>
              </w:rPr>
              <w:t>Veke/dato</w:t>
            </w:r>
            <w:r>
              <w:rPr>
                <w:rStyle w:val="normaltextrun"/>
                <w:rFonts w:ascii="Segoe UI" w:eastAsiaTheme="majorEastAsia" w:hAnsi="Segoe UI" w:cs="Segoe UI"/>
                <w:b/>
                <w:bCs/>
                <w:color w:val="000000" w:themeColor="text1"/>
                <w:kern w:val="0"/>
                <w:sz w:val="20"/>
                <w:szCs w:val="20"/>
                <w:lang w:val="nb-NO" w:eastAsia="nn-NO"/>
                <w14:ligatures w14:val="none"/>
              </w:rPr>
              <w:t>/år</w:t>
            </w:r>
          </w:p>
        </w:tc>
        <w:tc>
          <w:tcPr>
            <w:tcW w:w="2266" w:type="dxa"/>
          </w:tcPr>
          <w:p w14:paraId="6B5F15CC" w14:textId="0A856284"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b/>
                <w:bCs/>
                <w:color w:val="000000" w:themeColor="text1"/>
                <w:kern w:val="0"/>
                <w:sz w:val="20"/>
                <w:szCs w:val="20"/>
                <w:lang w:val="nb-NO" w:eastAsia="nn-NO"/>
                <w14:ligatures w14:val="none"/>
              </w:rPr>
              <w:t>Dagmulktbelagt frist</w:t>
            </w:r>
          </w:p>
        </w:tc>
        <w:tc>
          <w:tcPr>
            <w:tcW w:w="2266" w:type="dxa"/>
          </w:tcPr>
          <w:p w14:paraId="59193759" w14:textId="66428684" w:rsidR="2A70A221" w:rsidRDefault="2A70A221" w:rsidP="6CA5D421">
            <w:pPr>
              <w:rPr>
                <w:rStyle w:val="normaltextrun"/>
                <w:rFonts w:ascii="Segoe UI" w:eastAsiaTheme="majorEastAsia" w:hAnsi="Segoe UI" w:cs="Segoe UI"/>
                <w:b/>
                <w:bCs/>
                <w:color w:val="000000" w:themeColor="text1"/>
                <w:sz w:val="20"/>
                <w:szCs w:val="20"/>
                <w:lang w:val="nb-NO" w:eastAsia="nn-NO"/>
              </w:rPr>
            </w:pPr>
            <w:r w:rsidRPr="351643FC">
              <w:rPr>
                <w:rStyle w:val="normaltextrun"/>
                <w:rFonts w:ascii="Segoe UI" w:eastAsiaTheme="majorEastAsia" w:hAnsi="Segoe UI" w:cs="Segoe UI"/>
                <w:b/>
                <w:bCs/>
                <w:color w:val="000000" w:themeColor="text1"/>
                <w:sz w:val="20"/>
                <w:szCs w:val="20"/>
                <w:lang w:val="nb-NO" w:eastAsia="nn-NO"/>
              </w:rPr>
              <w:t>Dagmulkt beløp</w:t>
            </w:r>
            <w:r w:rsidR="7C8205B8" w:rsidRPr="351643FC">
              <w:rPr>
                <w:rStyle w:val="normaltextrun"/>
                <w:rFonts w:ascii="Segoe UI" w:eastAsiaTheme="majorEastAsia" w:hAnsi="Segoe UI" w:cs="Segoe UI"/>
                <w:b/>
                <w:bCs/>
                <w:color w:val="000000" w:themeColor="text1"/>
                <w:sz w:val="20"/>
                <w:szCs w:val="20"/>
                <w:lang w:val="nb-NO" w:eastAsia="nn-NO"/>
              </w:rPr>
              <w:t>/%-sats</w:t>
            </w:r>
          </w:p>
        </w:tc>
      </w:tr>
      <w:tr w:rsidR="00CB4A28" w14:paraId="6D1327A2" w14:textId="77777777" w:rsidTr="7CC10314">
        <w:trPr>
          <w:trHeight w:val="300"/>
        </w:trPr>
        <w:tc>
          <w:tcPr>
            <w:tcW w:w="2265" w:type="dxa"/>
          </w:tcPr>
          <w:p w14:paraId="18B0C4A1" w14:textId="4741CA02"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Kontrakt tildelt</w:t>
            </w:r>
          </w:p>
        </w:tc>
        <w:tc>
          <w:tcPr>
            <w:tcW w:w="2266" w:type="dxa"/>
          </w:tcPr>
          <w:p w14:paraId="50740A23" w14:textId="18234EEF"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Veke 33/26</w:t>
            </w:r>
          </w:p>
        </w:tc>
        <w:tc>
          <w:tcPr>
            <w:tcW w:w="2266" w:type="dxa"/>
          </w:tcPr>
          <w:p w14:paraId="0EB5BCA8" w14:textId="77777777"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
        </w:tc>
        <w:tc>
          <w:tcPr>
            <w:tcW w:w="2266" w:type="dxa"/>
          </w:tcPr>
          <w:p w14:paraId="63174338" w14:textId="2C117875" w:rsidR="6CA5D421" w:rsidRDefault="6CA5D421" w:rsidP="6CA5D421">
            <w:pPr>
              <w:rPr>
                <w:rStyle w:val="normaltextrun"/>
                <w:rFonts w:ascii="Segoe UI" w:eastAsiaTheme="majorEastAsia" w:hAnsi="Segoe UI" w:cs="Segoe UI"/>
                <w:color w:val="000000" w:themeColor="text1"/>
                <w:sz w:val="20"/>
                <w:szCs w:val="20"/>
                <w:lang w:val="nb-NO" w:eastAsia="nn-NO"/>
              </w:rPr>
            </w:pPr>
          </w:p>
        </w:tc>
      </w:tr>
      <w:tr w:rsidR="00CB4A28" w14:paraId="2493ADBD" w14:textId="77777777" w:rsidTr="7CC10314">
        <w:trPr>
          <w:trHeight w:val="300"/>
        </w:trPr>
        <w:tc>
          <w:tcPr>
            <w:tcW w:w="2265" w:type="dxa"/>
          </w:tcPr>
          <w:p w14:paraId="12E4714F" w14:textId="040FFC8E"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Kontrakt signert</w:t>
            </w:r>
          </w:p>
        </w:tc>
        <w:tc>
          <w:tcPr>
            <w:tcW w:w="2266" w:type="dxa"/>
          </w:tcPr>
          <w:p w14:paraId="60DB9620" w14:textId="6C373E5A"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Veke 35/26</w:t>
            </w:r>
          </w:p>
        </w:tc>
        <w:tc>
          <w:tcPr>
            <w:tcW w:w="2266" w:type="dxa"/>
          </w:tcPr>
          <w:p w14:paraId="631B2CD4" w14:textId="77777777"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
        </w:tc>
        <w:tc>
          <w:tcPr>
            <w:tcW w:w="2266" w:type="dxa"/>
          </w:tcPr>
          <w:p w14:paraId="3BF3FA40" w14:textId="2EDC7B1B" w:rsidR="6CA5D421" w:rsidRDefault="6CA5D421" w:rsidP="6CA5D421">
            <w:pPr>
              <w:rPr>
                <w:rStyle w:val="normaltextrun"/>
                <w:rFonts w:ascii="Segoe UI" w:eastAsiaTheme="majorEastAsia" w:hAnsi="Segoe UI" w:cs="Segoe UI"/>
                <w:color w:val="000000" w:themeColor="text1"/>
                <w:sz w:val="20"/>
                <w:szCs w:val="20"/>
                <w:lang w:val="nb-NO" w:eastAsia="nn-NO"/>
              </w:rPr>
            </w:pPr>
          </w:p>
        </w:tc>
      </w:tr>
      <w:tr w:rsidR="00CB4A28" w14:paraId="3757D97B" w14:textId="77777777" w:rsidTr="7CC10314">
        <w:trPr>
          <w:trHeight w:val="300"/>
        </w:trPr>
        <w:tc>
          <w:tcPr>
            <w:tcW w:w="2265" w:type="dxa"/>
          </w:tcPr>
          <w:p w14:paraId="507CF4A4" w14:textId="1F8A6FD8"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Oppstart byggeplass</w:t>
            </w:r>
          </w:p>
        </w:tc>
        <w:tc>
          <w:tcPr>
            <w:tcW w:w="2266" w:type="dxa"/>
          </w:tcPr>
          <w:p w14:paraId="64C20E45" w14:textId="2C00392D"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Veke 38/26</w:t>
            </w:r>
          </w:p>
        </w:tc>
        <w:tc>
          <w:tcPr>
            <w:tcW w:w="2266" w:type="dxa"/>
          </w:tcPr>
          <w:p w14:paraId="03AA4CFB" w14:textId="77777777"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
        </w:tc>
        <w:tc>
          <w:tcPr>
            <w:tcW w:w="2266" w:type="dxa"/>
          </w:tcPr>
          <w:p w14:paraId="3AE90116" w14:textId="71541A82" w:rsidR="6CA5D421" w:rsidRDefault="6CA5D421" w:rsidP="6CA5D421">
            <w:pPr>
              <w:rPr>
                <w:rStyle w:val="normaltextrun"/>
                <w:rFonts w:ascii="Segoe UI" w:eastAsiaTheme="majorEastAsia" w:hAnsi="Segoe UI" w:cs="Segoe UI"/>
                <w:color w:val="000000" w:themeColor="text1"/>
                <w:sz w:val="20"/>
                <w:szCs w:val="20"/>
                <w:lang w:val="nb-NO" w:eastAsia="nn-NO"/>
              </w:rPr>
            </w:pPr>
          </w:p>
        </w:tc>
      </w:tr>
      <w:tr w:rsidR="00CB4A28" w:rsidRPr="0046256D" w14:paraId="501D2535" w14:textId="77777777" w:rsidTr="7CC10314">
        <w:trPr>
          <w:trHeight w:val="300"/>
        </w:trPr>
        <w:tc>
          <w:tcPr>
            <w:tcW w:w="2265" w:type="dxa"/>
          </w:tcPr>
          <w:p w14:paraId="403F022D" w14:textId="710C058C" w:rsidR="00CB4A28" w:rsidRDefault="4FBA6C0E"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FDV</w:t>
            </w:r>
            <w:r w:rsidR="5394BAD8" w:rsidRPr="351643FC">
              <w:rPr>
                <w:rStyle w:val="normaltextrun"/>
                <w:rFonts w:ascii="Segoe UI" w:eastAsiaTheme="majorEastAsia" w:hAnsi="Segoe UI" w:cs="Segoe UI"/>
                <w:color w:val="000000" w:themeColor="text1"/>
                <w:kern w:val="0"/>
                <w:sz w:val="20"/>
                <w:szCs w:val="20"/>
                <w:lang w:val="nb-NO" w:eastAsia="nn-NO"/>
                <w14:ligatures w14:val="none"/>
              </w:rPr>
              <w:t xml:space="preserve"> – alle produkt-datablad levert</w:t>
            </w:r>
          </w:p>
        </w:tc>
        <w:tc>
          <w:tcPr>
            <w:tcW w:w="2266" w:type="dxa"/>
          </w:tcPr>
          <w:p w14:paraId="4C433E8E" w14:textId="6C8D1658" w:rsidR="00CB4A28" w:rsidRPr="00CB4A28" w:rsidRDefault="351643FC"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lang w:val="nb-NO"/>
              </w:rPr>
              <w:t xml:space="preserve">1. </w:t>
            </w:r>
            <w:r w:rsidR="5394BAD8" w:rsidRPr="351643FC">
              <w:rPr>
                <w:rStyle w:val="normaltextrun"/>
                <w:lang w:val="nb-NO"/>
              </w:rPr>
              <w:t>oktober</w:t>
            </w:r>
          </w:p>
        </w:tc>
        <w:tc>
          <w:tcPr>
            <w:tcW w:w="2266" w:type="dxa"/>
          </w:tcPr>
          <w:p w14:paraId="4AC3AEFE" w14:textId="0E36D943" w:rsidR="00CB4A28" w:rsidRDefault="4256A442"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X</w:t>
            </w:r>
          </w:p>
        </w:tc>
        <w:tc>
          <w:tcPr>
            <w:tcW w:w="2266" w:type="dxa"/>
          </w:tcPr>
          <w:p w14:paraId="56BC5978" w14:textId="122C8C8B" w:rsidR="6CA5D421" w:rsidRDefault="58863D8E" w:rsidP="6CA5D421">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sz w:val="20"/>
                <w:szCs w:val="20"/>
                <w:lang w:val="nb-NO" w:eastAsia="nn-NO"/>
              </w:rPr>
              <w:t xml:space="preserve">NOK </w:t>
            </w:r>
            <w:proofErr w:type="gramStart"/>
            <w:r w:rsidRPr="351643FC">
              <w:rPr>
                <w:rStyle w:val="normaltextrun"/>
                <w:rFonts w:ascii="Segoe UI" w:eastAsiaTheme="majorEastAsia" w:hAnsi="Segoe UI" w:cs="Segoe UI"/>
                <w:color w:val="000000" w:themeColor="text1"/>
                <w:sz w:val="20"/>
                <w:szCs w:val="20"/>
                <w:lang w:val="nb-NO" w:eastAsia="nn-NO"/>
              </w:rPr>
              <w:t>10.000,-</w:t>
            </w:r>
            <w:proofErr w:type="gramEnd"/>
            <w:r w:rsidRPr="351643FC">
              <w:rPr>
                <w:rStyle w:val="normaltextrun"/>
                <w:rFonts w:ascii="Segoe UI" w:eastAsiaTheme="majorEastAsia" w:hAnsi="Segoe UI" w:cs="Segoe UI"/>
                <w:color w:val="000000" w:themeColor="text1"/>
                <w:sz w:val="20"/>
                <w:szCs w:val="20"/>
                <w:lang w:val="nb-NO" w:eastAsia="nn-NO"/>
              </w:rPr>
              <w:t xml:space="preserve"> pr dag pr </w:t>
            </w:r>
            <w:r w:rsidR="4EE628D8" w:rsidRPr="351643FC">
              <w:rPr>
                <w:rStyle w:val="normaltextrun"/>
                <w:rFonts w:ascii="Segoe UI" w:eastAsiaTheme="majorEastAsia" w:hAnsi="Segoe UI" w:cs="Segoe UI"/>
                <w:color w:val="000000" w:themeColor="text1"/>
                <w:sz w:val="20"/>
                <w:szCs w:val="20"/>
                <w:lang w:val="nb-NO" w:eastAsia="nn-NO"/>
              </w:rPr>
              <w:t>entreprise dette gjeld</w:t>
            </w:r>
          </w:p>
        </w:tc>
      </w:tr>
      <w:tr w:rsidR="00CB4A28" w14:paraId="4CE06677" w14:textId="77777777" w:rsidTr="7CC10314">
        <w:trPr>
          <w:trHeight w:val="300"/>
        </w:trPr>
        <w:tc>
          <w:tcPr>
            <w:tcW w:w="2265" w:type="dxa"/>
          </w:tcPr>
          <w:p w14:paraId="0929416B" w14:textId="5E1F221D" w:rsidR="00CB4A28" w:rsidRDefault="74789DE5"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kern w:val="0"/>
                <w:sz w:val="20"/>
                <w:szCs w:val="20"/>
                <w:lang w:val="nb-NO" w:eastAsia="nn-NO"/>
                <w14:ligatures w14:val="none"/>
              </w:rPr>
              <w:t xml:space="preserve">Mekanisk ferdigstilt, </w:t>
            </w:r>
            <w:r w:rsidR="0BE881CC" w:rsidRPr="351643FC">
              <w:rPr>
                <w:rStyle w:val="normaltextrun"/>
                <w:rFonts w:ascii="Segoe UI" w:eastAsiaTheme="majorEastAsia" w:hAnsi="Segoe UI" w:cs="Segoe UI"/>
                <w:color w:val="000000" w:themeColor="text1"/>
                <w:kern w:val="0"/>
                <w:sz w:val="20"/>
                <w:szCs w:val="20"/>
                <w:lang w:val="nb-NO" w:eastAsia="nn-NO"/>
                <w14:ligatures w14:val="none"/>
              </w:rPr>
              <w:t>i</w:t>
            </w:r>
            <w:r w:rsidR="00CB4A28" w:rsidRPr="351643FC">
              <w:rPr>
                <w:rStyle w:val="normaltextrun"/>
                <w:rFonts w:ascii="Segoe UI" w:eastAsiaTheme="majorEastAsia" w:hAnsi="Segoe UI" w:cs="Segoe UI"/>
                <w:color w:val="000000" w:themeColor="text1"/>
                <w:kern w:val="0"/>
                <w:sz w:val="20"/>
                <w:szCs w:val="20"/>
                <w:lang w:val="nb-NO" w:eastAsia="nn-NO"/>
                <w14:ligatures w14:val="none"/>
              </w:rPr>
              <w:t>nnregul</w:t>
            </w:r>
            <w:r w:rsidR="6CC2E46E" w:rsidRPr="351643FC">
              <w:rPr>
                <w:rStyle w:val="normaltextrun"/>
                <w:rFonts w:ascii="Segoe UI" w:eastAsiaTheme="majorEastAsia" w:hAnsi="Segoe UI" w:cs="Segoe UI"/>
                <w:color w:val="000000" w:themeColor="text1"/>
                <w:kern w:val="0"/>
                <w:sz w:val="20"/>
                <w:szCs w:val="20"/>
                <w:lang w:val="nb-NO" w:eastAsia="nn-NO"/>
                <w14:ligatures w14:val="none"/>
              </w:rPr>
              <w:t>ert</w:t>
            </w:r>
            <w:r w:rsidR="1676DB53" w:rsidRPr="351643FC">
              <w:rPr>
                <w:rStyle w:val="normaltextrun"/>
                <w:rFonts w:ascii="Segoe UI" w:eastAsiaTheme="majorEastAsia" w:hAnsi="Segoe UI" w:cs="Segoe UI"/>
                <w:color w:val="000000" w:themeColor="text1"/>
                <w:kern w:val="0"/>
                <w:sz w:val="20"/>
                <w:szCs w:val="20"/>
                <w:lang w:val="nb-NO" w:eastAsia="nn-NO"/>
                <w14:ligatures w14:val="none"/>
              </w:rPr>
              <w:t xml:space="preserve"> og </w:t>
            </w:r>
            <w:r w:rsidR="6913E397" w:rsidRPr="351643FC">
              <w:rPr>
                <w:rStyle w:val="normaltextrun"/>
                <w:rFonts w:ascii="Segoe UI" w:eastAsiaTheme="majorEastAsia" w:hAnsi="Segoe UI" w:cs="Segoe UI"/>
                <w:color w:val="000000" w:themeColor="text1"/>
                <w:kern w:val="0"/>
                <w:sz w:val="20"/>
                <w:szCs w:val="20"/>
                <w:lang w:val="nb-NO" w:eastAsia="nn-NO"/>
                <w14:ligatures w14:val="none"/>
              </w:rPr>
              <w:t>ferdig testa</w:t>
            </w:r>
          </w:p>
        </w:tc>
        <w:tc>
          <w:tcPr>
            <w:tcW w:w="2266" w:type="dxa"/>
          </w:tcPr>
          <w:p w14:paraId="0EBF4D36" w14:textId="1517D44C" w:rsidR="00CB4A28" w:rsidRDefault="351643FC"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lang w:val="nb-NO"/>
              </w:rPr>
              <w:t xml:space="preserve">1. </w:t>
            </w:r>
            <w:r w:rsidR="527E983B" w:rsidRPr="351643FC">
              <w:rPr>
                <w:rStyle w:val="normaltextrun"/>
                <w:lang w:val="nb-NO"/>
              </w:rPr>
              <w:t>n</w:t>
            </w:r>
            <w:r w:rsidR="6913E397" w:rsidRPr="351643FC">
              <w:rPr>
                <w:rStyle w:val="normaltextrun"/>
                <w:lang w:val="nb-NO"/>
              </w:rPr>
              <w:t>ovember 2027</w:t>
            </w:r>
          </w:p>
        </w:tc>
        <w:tc>
          <w:tcPr>
            <w:tcW w:w="2266" w:type="dxa"/>
          </w:tcPr>
          <w:p w14:paraId="5C01D1F4" w14:textId="0316E380" w:rsidR="00CB4A28" w:rsidRDefault="6913E397" w:rsidP="351643FC">
            <w:pPr>
              <w:rPr>
                <w:rStyle w:val="normaltextrun"/>
                <w:rFonts w:ascii="Segoe UI" w:eastAsiaTheme="majorEastAsia" w:hAnsi="Segoe UI" w:cs="Segoe UI"/>
                <w:color w:val="000000" w:themeColor="text1"/>
                <w:kern w:val="0"/>
                <w:sz w:val="20"/>
                <w:szCs w:val="20"/>
                <w:lang w:val="nb-NO" w:eastAsia="nn-NO"/>
                <w14:ligatures w14:val="none"/>
              </w:rPr>
            </w:pPr>
            <w:r w:rsidRPr="351643FC">
              <w:rPr>
                <w:rStyle w:val="normaltextrun"/>
                <w:rFonts w:ascii="Segoe UI" w:eastAsiaTheme="majorEastAsia" w:hAnsi="Segoe UI" w:cs="Segoe UI"/>
                <w:color w:val="000000" w:themeColor="text1"/>
                <w:sz w:val="20"/>
                <w:szCs w:val="20"/>
                <w:lang w:val="nb-NO" w:eastAsia="nn-NO"/>
              </w:rPr>
              <w:t>X</w:t>
            </w:r>
          </w:p>
        </w:tc>
        <w:tc>
          <w:tcPr>
            <w:tcW w:w="2266" w:type="dxa"/>
          </w:tcPr>
          <w:p w14:paraId="2556CD1C" w14:textId="1C5991DC" w:rsidR="6CA5D421" w:rsidRDefault="4A522CF6" w:rsidP="6CA5D421">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sz w:val="20"/>
                <w:szCs w:val="20"/>
                <w:lang w:val="nb-NO" w:eastAsia="nn-NO"/>
              </w:rPr>
              <w:t xml:space="preserve">NOK </w:t>
            </w:r>
            <w:proofErr w:type="gramStart"/>
            <w:r w:rsidR="55F6485C" w:rsidRPr="351643FC">
              <w:rPr>
                <w:rStyle w:val="normaltextrun"/>
                <w:rFonts w:ascii="Segoe UI" w:eastAsiaTheme="majorEastAsia" w:hAnsi="Segoe UI" w:cs="Segoe UI"/>
                <w:color w:val="000000" w:themeColor="text1"/>
                <w:sz w:val="20"/>
                <w:szCs w:val="20"/>
                <w:lang w:val="nb-NO" w:eastAsia="nn-NO"/>
              </w:rPr>
              <w:t>50</w:t>
            </w:r>
            <w:r w:rsidRPr="351643FC">
              <w:rPr>
                <w:rStyle w:val="normaltextrun"/>
                <w:rFonts w:ascii="Segoe UI" w:eastAsiaTheme="majorEastAsia" w:hAnsi="Segoe UI" w:cs="Segoe UI"/>
                <w:color w:val="000000" w:themeColor="text1"/>
                <w:sz w:val="20"/>
                <w:szCs w:val="20"/>
                <w:lang w:val="nb-NO" w:eastAsia="nn-NO"/>
              </w:rPr>
              <w:t>.000,-</w:t>
            </w:r>
            <w:proofErr w:type="gramEnd"/>
            <w:r w:rsidRPr="351643FC">
              <w:rPr>
                <w:rStyle w:val="normaltextrun"/>
                <w:rFonts w:ascii="Segoe UI" w:eastAsiaTheme="majorEastAsia" w:hAnsi="Segoe UI" w:cs="Segoe UI"/>
                <w:color w:val="000000" w:themeColor="text1"/>
                <w:sz w:val="20"/>
                <w:szCs w:val="20"/>
                <w:lang w:val="nb-NO" w:eastAsia="nn-NO"/>
              </w:rPr>
              <w:t xml:space="preserve"> pr dag</w:t>
            </w:r>
            <w:r w:rsidR="10EF4341" w:rsidRPr="351643FC">
              <w:rPr>
                <w:rStyle w:val="normaltextrun"/>
                <w:rFonts w:ascii="Segoe UI" w:eastAsiaTheme="majorEastAsia" w:hAnsi="Segoe UI" w:cs="Segoe UI"/>
                <w:color w:val="000000" w:themeColor="text1"/>
                <w:sz w:val="20"/>
                <w:szCs w:val="20"/>
                <w:lang w:val="nb-NO" w:eastAsia="nn-NO"/>
              </w:rPr>
              <w:t xml:space="preserve"> med %-vis fordeling på kvar entreprise</w:t>
            </w:r>
            <w:r w:rsidR="6A1B3751" w:rsidRPr="351643FC">
              <w:rPr>
                <w:rStyle w:val="normaltextrun"/>
                <w:rFonts w:ascii="Segoe UI" w:eastAsiaTheme="majorEastAsia" w:hAnsi="Segoe UI" w:cs="Segoe UI"/>
                <w:color w:val="000000" w:themeColor="text1"/>
                <w:sz w:val="20"/>
                <w:szCs w:val="20"/>
                <w:lang w:val="nb-NO" w:eastAsia="nn-NO"/>
              </w:rPr>
              <w:t xml:space="preserve"> </w:t>
            </w:r>
          </w:p>
        </w:tc>
      </w:tr>
      <w:tr w:rsidR="00CB4A28" w:rsidRPr="0046256D" w14:paraId="1BBADA2C" w14:textId="77777777" w:rsidTr="7CC10314">
        <w:trPr>
          <w:trHeight w:val="300"/>
        </w:trPr>
        <w:tc>
          <w:tcPr>
            <w:tcW w:w="2265" w:type="dxa"/>
          </w:tcPr>
          <w:p w14:paraId="348A4F39" w14:textId="4D3095BB"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Sluttleveranse FDV</w:t>
            </w:r>
          </w:p>
        </w:tc>
        <w:tc>
          <w:tcPr>
            <w:tcW w:w="2266" w:type="dxa"/>
          </w:tcPr>
          <w:p w14:paraId="390E148D" w14:textId="77C79197" w:rsidR="00CB4A28" w:rsidRDefault="4333CA5C" w:rsidP="7CC10314">
            <w:pPr>
              <w:rPr>
                <w:rStyle w:val="normaltextrun"/>
                <w:rFonts w:ascii="Segoe UI" w:eastAsiaTheme="majorEastAsia" w:hAnsi="Segoe UI" w:cs="Segoe UI"/>
                <w:color w:val="000000" w:themeColor="text1"/>
                <w:sz w:val="20"/>
                <w:szCs w:val="20"/>
                <w:lang w:val="nb-NO" w:eastAsia="nn-NO"/>
              </w:rPr>
            </w:pPr>
            <w:r w:rsidRPr="7CC10314">
              <w:rPr>
                <w:rStyle w:val="normaltextrun"/>
                <w:rFonts w:ascii="Segoe UI" w:eastAsiaTheme="majorEastAsia" w:hAnsi="Segoe UI" w:cs="Segoe UI"/>
                <w:color w:val="000000" w:themeColor="text1"/>
                <w:sz w:val="20"/>
                <w:szCs w:val="20"/>
                <w:lang w:val="nb-NO" w:eastAsia="nn-NO"/>
              </w:rPr>
              <w:t>22</w:t>
            </w:r>
            <w:r w:rsidR="00CB4A28" w:rsidRPr="7CC10314">
              <w:rPr>
                <w:rStyle w:val="normaltextrun"/>
                <w:rFonts w:ascii="Segoe UI" w:eastAsiaTheme="majorEastAsia" w:hAnsi="Segoe UI" w:cs="Segoe UI"/>
                <w:color w:val="000000" w:themeColor="text1"/>
                <w:kern w:val="0"/>
                <w:sz w:val="20"/>
                <w:szCs w:val="20"/>
                <w:lang w:val="nb-NO" w:eastAsia="nn-NO"/>
                <w14:ligatures w14:val="none"/>
              </w:rPr>
              <w:t>. november 2027</w:t>
            </w:r>
          </w:p>
        </w:tc>
        <w:tc>
          <w:tcPr>
            <w:tcW w:w="2266" w:type="dxa"/>
          </w:tcPr>
          <w:p w14:paraId="6C372CB4" w14:textId="693997C2"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roofErr w:type="spellStart"/>
            <w:r>
              <w:rPr>
                <w:rStyle w:val="normaltextrun"/>
                <w:rFonts w:ascii="Segoe UI" w:eastAsiaTheme="majorEastAsia" w:hAnsi="Segoe UI" w:cs="Segoe UI"/>
                <w:color w:val="000000" w:themeColor="text1"/>
                <w:kern w:val="0"/>
                <w:sz w:val="20"/>
                <w:szCs w:val="20"/>
                <w:lang w:val="nb-NO" w:eastAsia="nn-NO"/>
                <w14:ligatures w14:val="none"/>
              </w:rPr>
              <w:t>X</w:t>
            </w:r>
            <w:proofErr w:type="spellEnd"/>
          </w:p>
        </w:tc>
        <w:tc>
          <w:tcPr>
            <w:tcW w:w="2266" w:type="dxa"/>
          </w:tcPr>
          <w:p w14:paraId="1D3CB10D" w14:textId="034BF2BC" w:rsidR="6CA5D421" w:rsidRDefault="145D4814" w:rsidP="6CA5D421">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sz w:val="20"/>
                <w:szCs w:val="20"/>
                <w:lang w:val="nb-NO" w:eastAsia="nn-NO"/>
              </w:rPr>
              <w:t xml:space="preserve">NOK </w:t>
            </w:r>
            <w:proofErr w:type="gramStart"/>
            <w:r w:rsidRPr="351643FC">
              <w:rPr>
                <w:rStyle w:val="normaltextrun"/>
                <w:rFonts w:ascii="Segoe UI" w:eastAsiaTheme="majorEastAsia" w:hAnsi="Segoe UI" w:cs="Segoe UI"/>
                <w:color w:val="000000" w:themeColor="text1"/>
                <w:sz w:val="20"/>
                <w:szCs w:val="20"/>
                <w:lang w:val="nb-NO" w:eastAsia="nn-NO"/>
              </w:rPr>
              <w:t>10.000,-</w:t>
            </w:r>
            <w:proofErr w:type="gramEnd"/>
            <w:r w:rsidRPr="351643FC">
              <w:rPr>
                <w:rStyle w:val="normaltextrun"/>
                <w:rFonts w:ascii="Segoe UI" w:eastAsiaTheme="majorEastAsia" w:hAnsi="Segoe UI" w:cs="Segoe UI"/>
                <w:color w:val="000000" w:themeColor="text1"/>
                <w:sz w:val="20"/>
                <w:szCs w:val="20"/>
                <w:lang w:val="nb-NO" w:eastAsia="nn-NO"/>
              </w:rPr>
              <w:t xml:space="preserve"> pr dag</w:t>
            </w:r>
            <w:r w:rsidR="15F67CF8" w:rsidRPr="351643FC">
              <w:rPr>
                <w:rStyle w:val="normaltextrun"/>
                <w:rFonts w:ascii="Segoe UI" w:eastAsiaTheme="majorEastAsia" w:hAnsi="Segoe UI" w:cs="Segoe UI"/>
                <w:color w:val="000000" w:themeColor="text1"/>
                <w:sz w:val="20"/>
                <w:szCs w:val="20"/>
                <w:lang w:val="nb-NO" w:eastAsia="nn-NO"/>
              </w:rPr>
              <w:t xml:space="preserve"> pr </w:t>
            </w:r>
            <w:r w:rsidR="19801EB1" w:rsidRPr="351643FC">
              <w:rPr>
                <w:rStyle w:val="normaltextrun"/>
                <w:rFonts w:ascii="Segoe UI" w:eastAsiaTheme="majorEastAsia" w:hAnsi="Segoe UI" w:cs="Segoe UI"/>
                <w:color w:val="000000" w:themeColor="text1"/>
                <w:sz w:val="20"/>
                <w:szCs w:val="20"/>
                <w:lang w:val="nb-NO" w:eastAsia="nn-NO"/>
              </w:rPr>
              <w:t>entreprise dette gjeld</w:t>
            </w:r>
          </w:p>
        </w:tc>
      </w:tr>
      <w:tr w:rsidR="00CB4A28" w14:paraId="26F8C5E2" w14:textId="77777777" w:rsidTr="7CC10314">
        <w:trPr>
          <w:trHeight w:val="300"/>
        </w:trPr>
        <w:tc>
          <w:tcPr>
            <w:tcW w:w="2265" w:type="dxa"/>
          </w:tcPr>
          <w:p w14:paraId="687EB134" w14:textId="23AA2D34"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Ferdigstillelse og overtakelse</w:t>
            </w:r>
          </w:p>
        </w:tc>
        <w:tc>
          <w:tcPr>
            <w:tcW w:w="2266" w:type="dxa"/>
          </w:tcPr>
          <w:p w14:paraId="5F610788" w14:textId="306783C5"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r>
              <w:rPr>
                <w:rStyle w:val="normaltextrun"/>
                <w:rFonts w:ascii="Segoe UI" w:eastAsiaTheme="majorEastAsia" w:hAnsi="Segoe UI" w:cs="Segoe UI"/>
                <w:color w:val="000000" w:themeColor="text1"/>
                <w:kern w:val="0"/>
                <w:sz w:val="20"/>
                <w:szCs w:val="20"/>
                <w:lang w:val="nb-NO" w:eastAsia="nn-NO"/>
                <w14:ligatures w14:val="none"/>
              </w:rPr>
              <w:t>1. desember 2027</w:t>
            </w:r>
          </w:p>
        </w:tc>
        <w:tc>
          <w:tcPr>
            <w:tcW w:w="2266" w:type="dxa"/>
          </w:tcPr>
          <w:p w14:paraId="286ADEF9" w14:textId="617FE50F"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roofErr w:type="spellStart"/>
            <w:r>
              <w:rPr>
                <w:rStyle w:val="normaltextrun"/>
                <w:rFonts w:ascii="Segoe UI" w:eastAsiaTheme="majorEastAsia" w:hAnsi="Segoe UI" w:cs="Segoe UI"/>
                <w:color w:val="000000" w:themeColor="text1"/>
                <w:kern w:val="0"/>
                <w:sz w:val="20"/>
                <w:szCs w:val="20"/>
                <w:lang w:val="nb-NO" w:eastAsia="nn-NO"/>
                <w14:ligatures w14:val="none"/>
              </w:rPr>
              <w:t>X</w:t>
            </w:r>
            <w:proofErr w:type="spellEnd"/>
          </w:p>
        </w:tc>
        <w:tc>
          <w:tcPr>
            <w:tcW w:w="2266" w:type="dxa"/>
          </w:tcPr>
          <w:p w14:paraId="1432F86E" w14:textId="7FDE679B" w:rsidR="6CA5D421" w:rsidRDefault="069DC0B2" w:rsidP="6CA5D421">
            <w:pPr>
              <w:rPr>
                <w:rStyle w:val="normaltextrun"/>
                <w:rFonts w:ascii="Segoe UI" w:eastAsiaTheme="majorEastAsia" w:hAnsi="Segoe UI" w:cs="Segoe UI"/>
                <w:color w:val="000000" w:themeColor="text1"/>
                <w:sz w:val="20"/>
                <w:szCs w:val="20"/>
                <w:lang w:val="nb-NO" w:eastAsia="nn-NO"/>
              </w:rPr>
            </w:pPr>
            <w:r w:rsidRPr="351643FC">
              <w:rPr>
                <w:rStyle w:val="normaltextrun"/>
                <w:rFonts w:ascii="Segoe UI" w:eastAsiaTheme="majorEastAsia" w:hAnsi="Segoe UI" w:cs="Segoe UI"/>
                <w:color w:val="000000" w:themeColor="text1"/>
                <w:sz w:val="20"/>
                <w:szCs w:val="20"/>
                <w:lang w:val="nb-NO" w:eastAsia="nn-NO"/>
              </w:rPr>
              <w:t xml:space="preserve">NOK </w:t>
            </w:r>
            <w:proofErr w:type="gramStart"/>
            <w:r w:rsidRPr="351643FC">
              <w:rPr>
                <w:rStyle w:val="normaltextrun"/>
                <w:rFonts w:ascii="Segoe UI" w:eastAsiaTheme="majorEastAsia" w:hAnsi="Segoe UI" w:cs="Segoe UI"/>
                <w:color w:val="000000" w:themeColor="text1"/>
                <w:sz w:val="20"/>
                <w:szCs w:val="20"/>
                <w:lang w:val="nb-NO" w:eastAsia="nn-NO"/>
              </w:rPr>
              <w:t>1</w:t>
            </w:r>
            <w:r w:rsidR="02C746F0" w:rsidRPr="351643FC">
              <w:rPr>
                <w:rStyle w:val="normaltextrun"/>
                <w:rFonts w:ascii="Segoe UI" w:eastAsiaTheme="majorEastAsia" w:hAnsi="Segoe UI" w:cs="Segoe UI"/>
                <w:color w:val="000000" w:themeColor="text1"/>
                <w:sz w:val="20"/>
                <w:szCs w:val="20"/>
                <w:lang w:val="nb-NO" w:eastAsia="nn-NO"/>
              </w:rPr>
              <w:t>0</w:t>
            </w:r>
            <w:r w:rsidRPr="351643FC">
              <w:rPr>
                <w:rStyle w:val="normaltextrun"/>
                <w:rFonts w:ascii="Segoe UI" w:eastAsiaTheme="majorEastAsia" w:hAnsi="Segoe UI" w:cs="Segoe UI"/>
                <w:color w:val="000000" w:themeColor="text1"/>
                <w:sz w:val="20"/>
                <w:szCs w:val="20"/>
                <w:lang w:val="nb-NO" w:eastAsia="nn-NO"/>
              </w:rPr>
              <w:t>0.000,-</w:t>
            </w:r>
            <w:proofErr w:type="gramEnd"/>
            <w:r w:rsidRPr="351643FC">
              <w:rPr>
                <w:rStyle w:val="normaltextrun"/>
                <w:rFonts w:ascii="Segoe UI" w:eastAsiaTheme="majorEastAsia" w:hAnsi="Segoe UI" w:cs="Segoe UI"/>
                <w:color w:val="000000" w:themeColor="text1"/>
                <w:sz w:val="20"/>
                <w:szCs w:val="20"/>
                <w:lang w:val="nb-NO" w:eastAsia="nn-NO"/>
              </w:rPr>
              <w:t xml:space="preserve"> pr dag</w:t>
            </w:r>
            <w:r w:rsidR="03797AD7" w:rsidRPr="351643FC">
              <w:rPr>
                <w:rStyle w:val="normaltextrun"/>
                <w:rFonts w:ascii="Segoe UI" w:eastAsiaTheme="majorEastAsia" w:hAnsi="Segoe UI" w:cs="Segoe UI"/>
                <w:color w:val="000000" w:themeColor="text1"/>
                <w:sz w:val="20"/>
                <w:szCs w:val="20"/>
                <w:lang w:val="nb-NO" w:eastAsia="nn-NO"/>
              </w:rPr>
              <w:t xml:space="preserve"> med %-vis fordeling på kvar entreprise</w:t>
            </w:r>
          </w:p>
        </w:tc>
      </w:tr>
      <w:tr w:rsidR="00CB4A28" w14:paraId="20BBC12D" w14:textId="77777777" w:rsidTr="7CC10314">
        <w:trPr>
          <w:trHeight w:val="300"/>
        </w:trPr>
        <w:tc>
          <w:tcPr>
            <w:tcW w:w="2265" w:type="dxa"/>
          </w:tcPr>
          <w:p w14:paraId="451F5EF1" w14:textId="3784DB60" w:rsidR="00CB4A28" w:rsidRDefault="514C5327" w:rsidP="6CA5D421">
            <w:pPr>
              <w:rPr>
                <w:rStyle w:val="normaltextrun"/>
                <w:rFonts w:ascii="Segoe UI" w:eastAsiaTheme="majorEastAsia" w:hAnsi="Segoe UI" w:cs="Segoe UI"/>
                <w:color w:val="000000" w:themeColor="text1"/>
                <w:kern w:val="0"/>
                <w:sz w:val="20"/>
                <w:szCs w:val="20"/>
                <w:lang w:val="nb-NO" w:eastAsia="nn-NO"/>
                <w14:ligatures w14:val="none"/>
              </w:rPr>
            </w:pPr>
            <w:r w:rsidRPr="6CA5D421">
              <w:rPr>
                <w:rStyle w:val="normaltextrun"/>
                <w:rFonts w:ascii="Segoe UI" w:eastAsiaTheme="majorEastAsia" w:hAnsi="Segoe UI" w:cs="Segoe UI"/>
                <w:color w:val="000000" w:themeColor="text1"/>
                <w:sz w:val="20"/>
                <w:szCs w:val="20"/>
                <w:lang w:val="nb-NO" w:eastAsia="nn-NO"/>
              </w:rPr>
              <w:t>Prøvedrift</w:t>
            </w:r>
          </w:p>
        </w:tc>
        <w:tc>
          <w:tcPr>
            <w:tcW w:w="2266" w:type="dxa"/>
          </w:tcPr>
          <w:p w14:paraId="5F8A2255" w14:textId="1C653297" w:rsidR="00CB4A28" w:rsidRDefault="0B484AD2" w:rsidP="351643FC">
            <w:r w:rsidRPr="351643FC">
              <w:rPr>
                <w:rStyle w:val="normaltextrun"/>
                <w:rFonts w:ascii="Segoe UI" w:eastAsiaTheme="majorEastAsia" w:hAnsi="Segoe UI" w:cs="Segoe UI"/>
                <w:color w:val="000000" w:themeColor="text1"/>
                <w:sz w:val="20"/>
                <w:szCs w:val="20"/>
                <w:lang w:val="nb-NO" w:eastAsia="nn-NO"/>
              </w:rPr>
              <w:t>1/12-27 til 1/12-28</w:t>
            </w:r>
          </w:p>
        </w:tc>
        <w:tc>
          <w:tcPr>
            <w:tcW w:w="2266" w:type="dxa"/>
          </w:tcPr>
          <w:p w14:paraId="51540E77" w14:textId="77777777" w:rsidR="00CB4A28" w:rsidRDefault="00CB4A28" w:rsidP="00BC4DEA">
            <w:pPr>
              <w:rPr>
                <w:rStyle w:val="normaltextrun"/>
                <w:rFonts w:ascii="Segoe UI" w:eastAsiaTheme="majorEastAsia" w:hAnsi="Segoe UI" w:cs="Segoe UI"/>
                <w:color w:val="000000" w:themeColor="text1"/>
                <w:kern w:val="0"/>
                <w:sz w:val="20"/>
                <w:szCs w:val="20"/>
                <w:lang w:val="nb-NO" w:eastAsia="nn-NO"/>
                <w14:ligatures w14:val="none"/>
              </w:rPr>
            </w:pPr>
          </w:p>
        </w:tc>
        <w:tc>
          <w:tcPr>
            <w:tcW w:w="2266" w:type="dxa"/>
          </w:tcPr>
          <w:p w14:paraId="28DFAAA1" w14:textId="75338DF5" w:rsidR="6CA5D421" w:rsidRDefault="6CA5D421" w:rsidP="6CA5D421">
            <w:pPr>
              <w:rPr>
                <w:rStyle w:val="normaltextrun"/>
                <w:rFonts w:ascii="Segoe UI" w:eastAsiaTheme="majorEastAsia" w:hAnsi="Segoe UI" w:cs="Segoe UI"/>
                <w:color w:val="000000" w:themeColor="text1"/>
                <w:sz w:val="20"/>
                <w:szCs w:val="20"/>
                <w:lang w:val="nb-NO" w:eastAsia="nn-NO"/>
              </w:rPr>
            </w:pPr>
          </w:p>
        </w:tc>
      </w:tr>
    </w:tbl>
    <w:p w14:paraId="1D0A052A" w14:textId="6AA9F0C6" w:rsidR="00BC4DEA" w:rsidRPr="00693440" w:rsidRDefault="00BC4DEA" w:rsidP="351643FC">
      <w:pPr>
        <w:rPr>
          <w:color w:val="000000" w:themeColor="text1"/>
          <w:lang w:val="nb-NO"/>
        </w:rPr>
      </w:pPr>
    </w:p>
    <w:sectPr w:rsidR="00BC4DEA" w:rsidRPr="00693440">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3D87F" w14:textId="77777777" w:rsidR="00393371" w:rsidRDefault="00393371" w:rsidP="00CB4A28">
      <w:pPr>
        <w:spacing w:after="0" w:line="240" w:lineRule="auto"/>
      </w:pPr>
      <w:r>
        <w:separator/>
      </w:r>
    </w:p>
  </w:endnote>
  <w:endnote w:type="continuationSeparator" w:id="0">
    <w:p w14:paraId="11903CF0" w14:textId="77777777" w:rsidR="00393371" w:rsidRDefault="00393371" w:rsidP="00CB4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1612" w14:textId="6FE1C3EB" w:rsidR="00CB4A28" w:rsidRDefault="00CB4A28">
    <w:pPr>
      <w:pStyle w:val="Footer"/>
    </w:pPr>
    <w:r>
      <w:rPr>
        <w:noProof/>
      </w:rPr>
      <mc:AlternateContent>
        <mc:Choice Requires="wps">
          <w:drawing>
            <wp:anchor distT="0" distB="0" distL="0" distR="0" simplePos="0" relativeHeight="251658241" behindDoc="0" locked="0" layoutInCell="1" allowOverlap="1" wp14:anchorId="4326098E" wp14:editId="00EC82B9">
              <wp:simplePos x="635" y="635"/>
              <wp:positionH relativeFrom="page">
                <wp:align>left</wp:align>
              </wp:positionH>
              <wp:positionV relativeFrom="page">
                <wp:align>bottom</wp:align>
              </wp:positionV>
              <wp:extent cx="1400810" cy="357505"/>
              <wp:effectExtent l="0" t="0" r="8890" b="0"/>
              <wp:wrapNone/>
              <wp:docPr id="645034692" name="Tekstboks 2"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0810" cy="357505"/>
                      </a:xfrm>
                      <a:prstGeom prst="rect">
                        <a:avLst/>
                      </a:prstGeom>
                      <a:noFill/>
                      <a:ln>
                        <a:noFill/>
                      </a:ln>
                    </wps:spPr>
                    <wps:txbx>
                      <w:txbxContent>
                        <w:p w14:paraId="6B7E5EE2" w14:textId="6A0AFBFC"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26098E" id="_x0000_t202" coordsize="21600,21600" o:spt="202" path="m,l,21600r21600,l21600,xe">
              <v:stroke joinstyle="miter"/>
              <v:path gradientshapeok="t" o:connecttype="rect"/>
            </v:shapetype>
            <v:shape id="Tekstboks 2" o:spid="_x0000_s1026" type="#_x0000_t202" alt="Følsomhet Intern (gul)" style="position:absolute;margin-left:0;margin-top:0;width:110.3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" filled="f" stroked="f">
              <v:textbox style="mso-fit-shape-to-text:t" inset="20pt,0,0,15pt">
                <w:txbxContent>
                  <w:p w14:paraId="6B7E5EE2" w14:textId="6A0AFBFC"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5771" w14:textId="4B7665AA" w:rsidR="00CB4A28" w:rsidRDefault="00CB4A28">
    <w:pPr>
      <w:pStyle w:val="Footer"/>
    </w:pPr>
    <w:r>
      <w:rPr>
        <w:noProof/>
      </w:rPr>
      <mc:AlternateContent>
        <mc:Choice Requires="wps">
          <w:drawing>
            <wp:anchor distT="0" distB="0" distL="0" distR="0" simplePos="0" relativeHeight="251658242" behindDoc="0" locked="0" layoutInCell="1" allowOverlap="1" wp14:anchorId="1826F547" wp14:editId="5F6C3561">
              <wp:simplePos x="901700" y="10071100"/>
              <wp:positionH relativeFrom="page">
                <wp:align>left</wp:align>
              </wp:positionH>
              <wp:positionV relativeFrom="page">
                <wp:align>bottom</wp:align>
              </wp:positionV>
              <wp:extent cx="1400810" cy="357505"/>
              <wp:effectExtent l="0" t="0" r="8890" b="0"/>
              <wp:wrapNone/>
              <wp:docPr id="902003547" name="Tekstboks 3"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0810" cy="357505"/>
                      </a:xfrm>
                      <a:prstGeom prst="rect">
                        <a:avLst/>
                      </a:prstGeom>
                      <a:noFill/>
                      <a:ln>
                        <a:noFill/>
                      </a:ln>
                    </wps:spPr>
                    <wps:txbx>
                      <w:txbxContent>
                        <w:p w14:paraId="154FFE12" w14:textId="38D2BBE6"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26F547" id="_x0000_t202" coordsize="21600,21600" o:spt="202" path="m,l,21600r21600,l21600,xe">
              <v:stroke joinstyle="miter"/>
              <v:path gradientshapeok="t" o:connecttype="rect"/>
            </v:shapetype>
            <v:shape id="Tekstboks 3" o:spid="_x0000_s1027" type="#_x0000_t202" alt="Følsomhet Intern (gul)" style="position:absolute;margin-left:0;margin-top:0;width:110.3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" filled="f" stroked="f">
              <v:textbox style="mso-fit-shape-to-text:t" inset="20pt,0,0,15pt">
                <w:txbxContent>
                  <w:p w14:paraId="154FFE12" w14:textId="38D2BBE6"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ACFF" w14:textId="40076898" w:rsidR="00CB4A28" w:rsidRDefault="00CB4A28">
    <w:pPr>
      <w:pStyle w:val="Footer"/>
    </w:pPr>
    <w:r>
      <w:rPr>
        <w:noProof/>
      </w:rPr>
      <mc:AlternateContent>
        <mc:Choice Requires="wps">
          <w:drawing>
            <wp:anchor distT="0" distB="0" distL="0" distR="0" simplePos="0" relativeHeight="251658240" behindDoc="0" locked="0" layoutInCell="1" allowOverlap="1" wp14:anchorId="77445A4B" wp14:editId="4C6EB550">
              <wp:simplePos x="635" y="635"/>
              <wp:positionH relativeFrom="page">
                <wp:align>left</wp:align>
              </wp:positionH>
              <wp:positionV relativeFrom="page">
                <wp:align>bottom</wp:align>
              </wp:positionV>
              <wp:extent cx="1400810" cy="357505"/>
              <wp:effectExtent l="0" t="0" r="8890" b="0"/>
              <wp:wrapNone/>
              <wp:docPr id="1110447049" name="Tekstboks 1"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00810" cy="357505"/>
                      </a:xfrm>
                      <a:prstGeom prst="rect">
                        <a:avLst/>
                      </a:prstGeom>
                      <a:noFill/>
                      <a:ln>
                        <a:noFill/>
                      </a:ln>
                    </wps:spPr>
                    <wps:txbx>
                      <w:txbxContent>
                        <w:p w14:paraId="5E3D28D1" w14:textId="6B53CB24"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445A4B" id="_x0000_t202" coordsize="21600,21600" o:spt="202" path="m,l,21600r21600,l21600,xe">
              <v:stroke joinstyle="miter"/>
              <v:path gradientshapeok="t" o:connecttype="rect"/>
            </v:shapetype>
            <v:shape id="Tekstboks 1" o:spid="_x0000_s1028" type="#_x0000_t202" alt="Følsomhet Intern (gul)" style="position:absolute;margin-left:0;margin-top:0;width:110.3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" filled="f" stroked="f">
              <v:textbox style="mso-fit-shape-to-text:t" inset="20pt,0,0,15pt">
                <w:txbxContent>
                  <w:p w14:paraId="5E3D28D1" w14:textId="6B53CB24" w:rsidR="00CB4A28" w:rsidRPr="00CB4A28" w:rsidRDefault="00CB4A28" w:rsidP="00CB4A28">
                    <w:pPr>
                      <w:spacing w:after="0"/>
                      <w:rPr>
                        <w:rFonts w:ascii="Calibri" w:eastAsia="Calibri" w:hAnsi="Calibri" w:cs="Calibri"/>
                        <w:noProof/>
                        <w:color w:val="000000"/>
                        <w:sz w:val="20"/>
                        <w:szCs w:val="20"/>
                      </w:rPr>
                    </w:pPr>
                    <w:r w:rsidRPr="00CB4A28">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CA6DA" w14:textId="77777777" w:rsidR="00393371" w:rsidRDefault="00393371" w:rsidP="00CB4A28">
      <w:pPr>
        <w:spacing w:after="0" w:line="240" w:lineRule="auto"/>
      </w:pPr>
      <w:r>
        <w:separator/>
      </w:r>
    </w:p>
  </w:footnote>
  <w:footnote w:type="continuationSeparator" w:id="0">
    <w:p w14:paraId="7B22AB7D" w14:textId="77777777" w:rsidR="00393371" w:rsidRDefault="00393371" w:rsidP="00CB4A28">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BD6musvW2lX9+z" int2:id="9jVpKwMP">
      <int2:state int2:value="Rejected" int2:type="spell"/>
    </int2:textHash>
    <int2:textHash int2:hashCode="1GokAWoOzV6627" int2:id="I4rBwwlu">
      <int2:state int2:value="Rejected" int2:type="spell"/>
    </int2:textHash>
    <int2:textHash int2:hashCode="SEy9VcZ5iaPq2g" int2:id="LIDO4VnU">
      <int2:state int2:value="Rejected" int2:type="spell"/>
    </int2:textHash>
    <int2:textHash int2:hashCode="cQKkNUzdfuqP8q" int2:id="UsgVqrH2">
      <int2:state int2:value="Rejected" int2:type="spell"/>
    </int2:textHash>
    <int2:textHash int2:hashCode="fjYFanDxpgtlnJ" int2:id="qDwtlOpy">
      <int2:state int2:value="Rejected" int2:type="spell"/>
    </int2:textHash>
    <int2:bookmark int2:bookmarkName="_Int_f3SnRcEa" int2:invalidationBookmarkName="" int2:hashCode="Hsfc97m/Y8f/zY" int2:id="03Jnu9xC">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54C4"/>
    <w:multiLevelType w:val="hybridMultilevel"/>
    <w:tmpl w:val="FC90D39E"/>
    <w:lvl w:ilvl="0" w:tplc="D1F076BE">
      <w:start w:val="1"/>
      <w:numFmt w:val="decimal"/>
      <w:lvlText w:val="%1."/>
      <w:lvlJc w:val="left"/>
      <w:pPr>
        <w:ind w:left="360" w:hanging="360"/>
      </w:pPr>
    </w:lvl>
    <w:lvl w:ilvl="1" w:tplc="B5ECBF94">
      <w:start w:val="1"/>
      <w:numFmt w:val="lowerLetter"/>
      <w:lvlText w:val="%2."/>
      <w:lvlJc w:val="left"/>
      <w:pPr>
        <w:ind w:left="1080" w:hanging="360"/>
      </w:pPr>
    </w:lvl>
    <w:lvl w:ilvl="2" w:tplc="2BACE42A">
      <w:start w:val="1"/>
      <w:numFmt w:val="lowerRoman"/>
      <w:lvlText w:val="%3."/>
      <w:lvlJc w:val="right"/>
      <w:pPr>
        <w:ind w:left="1800" w:hanging="180"/>
      </w:pPr>
    </w:lvl>
    <w:lvl w:ilvl="3" w:tplc="C58E6C14">
      <w:start w:val="1"/>
      <w:numFmt w:val="decimal"/>
      <w:lvlText w:val="%4."/>
      <w:lvlJc w:val="left"/>
      <w:pPr>
        <w:ind w:left="2520" w:hanging="360"/>
      </w:pPr>
    </w:lvl>
    <w:lvl w:ilvl="4" w:tplc="D0C23240">
      <w:start w:val="1"/>
      <w:numFmt w:val="lowerLetter"/>
      <w:lvlText w:val="%5."/>
      <w:lvlJc w:val="left"/>
      <w:pPr>
        <w:ind w:left="3240" w:hanging="360"/>
      </w:pPr>
    </w:lvl>
    <w:lvl w:ilvl="5" w:tplc="494428DC">
      <w:start w:val="1"/>
      <w:numFmt w:val="lowerRoman"/>
      <w:lvlText w:val="%6."/>
      <w:lvlJc w:val="right"/>
      <w:pPr>
        <w:ind w:left="3960" w:hanging="180"/>
      </w:pPr>
    </w:lvl>
    <w:lvl w:ilvl="6" w:tplc="F3A80FA0">
      <w:start w:val="1"/>
      <w:numFmt w:val="decimal"/>
      <w:lvlText w:val="%7."/>
      <w:lvlJc w:val="left"/>
      <w:pPr>
        <w:ind w:left="4680" w:hanging="360"/>
      </w:pPr>
    </w:lvl>
    <w:lvl w:ilvl="7" w:tplc="BC5CA32C">
      <w:start w:val="1"/>
      <w:numFmt w:val="lowerLetter"/>
      <w:lvlText w:val="%8."/>
      <w:lvlJc w:val="left"/>
      <w:pPr>
        <w:ind w:left="5400" w:hanging="360"/>
      </w:pPr>
    </w:lvl>
    <w:lvl w:ilvl="8" w:tplc="5A909912">
      <w:start w:val="1"/>
      <w:numFmt w:val="lowerRoman"/>
      <w:lvlText w:val="%9."/>
      <w:lvlJc w:val="right"/>
      <w:pPr>
        <w:ind w:left="6120" w:hanging="180"/>
      </w:pPr>
    </w:lvl>
  </w:abstractNum>
  <w:abstractNum w:abstractNumId="1" w15:restartNumberingAfterBreak="0">
    <w:nsid w:val="13ED0E63"/>
    <w:multiLevelType w:val="hybridMultilevel"/>
    <w:tmpl w:val="AF582F8C"/>
    <w:lvl w:ilvl="0" w:tplc="0814000F">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2" w15:restartNumberingAfterBreak="0">
    <w:nsid w:val="28D6A9B3"/>
    <w:multiLevelType w:val="hybridMultilevel"/>
    <w:tmpl w:val="FBEE69CE"/>
    <w:lvl w:ilvl="0" w:tplc="6E52DC7E">
      <w:start w:val="1"/>
      <w:numFmt w:val="decimal"/>
      <w:lvlText w:val="%1."/>
      <w:lvlJc w:val="left"/>
      <w:pPr>
        <w:ind w:left="360" w:hanging="360"/>
      </w:pPr>
    </w:lvl>
    <w:lvl w:ilvl="1" w:tplc="776AAB3A">
      <w:start w:val="1"/>
      <w:numFmt w:val="lowerLetter"/>
      <w:lvlText w:val="%2."/>
      <w:lvlJc w:val="left"/>
      <w:pPr>
        <w:ind w:left="1080" w:hanging="360"/>
      </w:pPr>
    </w:lvl>
    <w:lvl w:ilvl="2" w:tplc="848C7054">
      <w:start w:val="1"/>
      <w:numFmt w:val="lowerRoman"/>
      <w:lvlText w:val="%3."/>
      <w:lvlJc w:val="right"/>
      <w:pPr>
        <w:ind w:left="1800" w:hanging="180"/>
      </w:pPr>
    </w:lvl>
    <w:lvl w:ilvl="3" w:tplc="D0665FCE">
      <w:start w:val="1"/>
      <w:numFmt w:val="decimal"/>
      <w:lvlText w:val="%4."/>
      <w:lvlJc w:val="left"/>
      <w:pPr>
        <w:ind w:left="2520" w:hanging="360"/>
      </w:pPr>
    </w:lvl>
    <w:lvl w:ilvl="4" w:tplc="D92045B6">
      <w:start w:val="1"/>
      <w:numFmt w:val="lowerLetter"/>
      <w:lvlText w:val="%5."/>
      <w:lvlJc w:val="left"/>
      <w:pPr>
        <w:ind w:left="3240" w:hanging="360"/>
      </w:pPr>
    </w:lvl>
    <w:lvl w:ilvl="5" w:tplc="C988FDB0">
      <w:start w:val="1"/>
      <w:numFmt w:val="lowerRoman"/>
      <w:lvlText w:val="%6."/>
      <w:lvlJc w:val="right"/>
      <w:pPr>
        <w:ind w:left="3960" w:hanging="180"/>
      </w:pPr>
    </w:lvl>
    <w:lvl w:ilvl="6" w:tplc="04BE4F30">
      <w:start w:val="1"/>
      <w:numFmt w:val="decimal"/>
      <w:lvlText w:val="%7."/>
      <w:lvlJc w:val="left"/>
      <w:pPr>
        <w:ind w:left="4680" w:hanging="360"/>
      </w:pPr>
    </w:lvl>
    <w:lvl w:ilvl="7" w:tplc="4F52845A">
      <w:start w:val="1"/>
      <w:numFmt w:val="lowerLetter"/>
      <w:lvlText w:val="%8."/>
      <w:lvlJc w:val="left"/>
      <w:pPr>
        <w:ind w:left="5400" w:hanging="360"/>
      </w:pPr>
    </w:lvl>
    <w:lvl w:ilvl="8" w:tplc="ED6E4D26">
      <w:start w:val="1"/>
      <w:numFmt w:val="lowerRoman"/>
      <w:lvlText w:val="%9."/>
      <w:lvlJc w:val="right"/>
      <w:pPr>
        <w:ind w:left="6120" w:hanging="180"/>
      </w:pPr>
    </w:lvl>
  </w:abstractNum>
  <w:abstractNum w:abstractNumId="3" w15:restartNumberingAfterBreak="0">
    <w:nsid w:val="5732D530"/>
    <w:multiLevelType w:val="hybridMultilevel"/>
    <w:tmpl w:val="6E52ACE2"/>
    <w:lvl w:ilvl="0" w:tplc="D73E03DC">
      <w:start w:val="1"/>
      <w:numFmt w:val="decimal"/>
      <w:lvlText w:val="%1."/>
      <w:lvlJc w:val="left"/>
      <w:pPr>
        <w:ind w:left="720" w:hanging="360"/>
      </w:pPr>
    </w:lvl>
    <w:lvl w:ilvl="1" w:tplc="6EA64B76">
      <w:start w:val="1"/>
      <w:numFmt w:val="lowerLetter"/>
      <w:lvlText w:val="%2."/>
      <w:lvlJc w:val="left"/>
      <w:pPr>
        <w:ind w:left="1440" w:hanging="360"/>
      </w:pPr>
    </w:lvl>
    <w:lvl w:ilvl="2" w:tplc="51549D46">
      <w:start w:val="1"/>
      <w:numFmt w:val="lowerRoman"/>
      <w:lvlText w:val="%3."/>
      <w:lvlJc w:val="right"/>
      <w:pPr>
        <w:ind w:left="2160" w:hanging="180"/>
      </w:pPr>
    </w:lvl>
    <w:lvl w:ilvl="3" w:tplc="123C0212">
      <w:start w:val="1"/>
      <w:numFmt w:val="decimal"/>
      <w:lvlText w:val="%4."/>
      <w:lvlJc w:val="left"/>
      <w:pPr>
        <w:ind w:left="2880" w:hanging="360"/>
      </w:pPr>
    </w:lvl>
    <w:lvl w:ilvl="4" w:tplc="CBBA4056">
      <w:start w:val="1"/>
      <w:numFmt w:val="lowerLetter"/>
      <w:lvlText w:val="%5."/>
      <w:lvlJc w:val="left"/>
      <w:pPr>
        <w:ind w:left="3600" w:hanging="360"/>
      </w:pPr>
    </w:lvl>
    <w:lvl w:ilvl="5" w:tplc="8408BD58">
      <w:start w:val="1"/>
      <w:numFmt w:val="lowerRoman"/>
      <w:lvlText w:val="%6."/>
      <w:lvlJc w:val="right"/>
      <w:pPr>
        <w:ind w:left="4320" w:hanging="180"/>
      </w:pPr>
    </w:lvl>
    <w:lvl w:ilvl="6" w:tplc="8A5ECB86">
      <w:start w:val="1"/>
      <w:numFmt w:val="decimal"/>
      <w:lvlText w:val="%7."/>
      <w:lvlJc w:val="left"/>
      <w:pPr>
        <w:ind w:left="5040" w:hanging="360"/>
      </w:pPr>
    </w:lvl>
    <w:lvl w:ilvl="7" w:tplc="85069808">
      <w:start w:val="1"/>
      <w:numFmt w:val="lowerLetter"/>
      <w:lvlText w:val="%8."/>
      <w:lvlJc w:val="left"/>
      <w:pPr>
        <w:ind w:left="5760" w:hanging="360"/>
      </w:pPr>
    </w:lvl>
    <w:lvl w:ilvl="8" w:tplc="19D6797C">
      <w:start w:val="1"/>
      <w:numFmt w:val="lowerRoman"/>
      <w:lvlText w:val="%9."/>
      <w:lvlJc w:val="right"/>
      <w:pPr>
        <w:ind w:left="6480" w:hanging="180"/>
      </w:pPr>
    </w:lvl>
  </w:abstractNum>
  <w:abstractNum w:abstractNumId="4" w15:restartNumberingAfterBreak="0">
    <w:nsid w:val="795BAF89"/>
    <w:multiLevelType w:val="hybridMultilevel"/>
    <w:tmpl w:val="F0D6C608"/>
    <w:lvl w:ilvl="0" w:tplc="DEFCF93C">
      <w:start w:val="1"/>
      <w:numFmt w:val="decimal"/>
      <w:lvlText w:val="%1."/>
      <w:lvlJc w:val="left"/>
      <w:pPr>
        <w:ind w:left="720" w:hanging="360"/>
      </w:pPr>
    </w:lvl>
    <w:lvl w:ilvl="1" w:tplc="010C9A50">
      <w:start w:val="1"/>
      <w:numFmt w:val="lowerLetter"/>
      <w:lvlText w:val="%2."/>
      <w:lvlJc w:val="left"/>
      <w:pPr>
        <w:ind w:left="1440" w:hanging="360"/>
      </w:pPr>
    </w:lvl>
    <w:lvl w:ilvl="2" w:tplc="68FCF49E">
      <w:start w:val="1"/>
      <w:numFmt w:val="lowerRoman"/>
      <w:lvlText w:val="%3."/>
      <w:lvlJc w:val="right"/>
      <w:pPr>
        <w:ind w:left="2160" w:hanging="180"/>
      </w:pPr>
    </w:lvl>
    <w:lvl w:ilvl="3" w:tplc="E8FA4D44">
      <w:start w:val="1"/>
      <w:numFmt w:val="decimal"/>
      <w:lvlText w:val="%4."/>
      <w:lvlJc w:val="left"/>
      <w:pPr>
        <w:ind w:left="2880" w:hanging="360"/>
      </w:pPr>
    </w:lvl>
    <w:lvl w:ilvl="4" w:tplc="904E6D72">
      <w:start w:val="1"/>
      <w:numFmt w:val="lowerLetter"/>
      <w:lvlText w:val="%5."/>
      <w:lvlJc w:val="left"/>
      <w:pPr>
        <w:ind w:left="3600" w:hanging="360"/>
      </w:pPr>
    </w:lvl>
    <w:lvl w:ilvl="5" w:tplc="161C974E">
      <w:start w:val="1"/>
      <w:numFmt w:val="lowerRoman"/>
      <w:lvlText w:val="%6."/>
      <w:lvlJc w:val="right"/>
      <w:pPr>
        <w:ind w:left="4320" w:hanging="180"/>
      </w:pPr>
    </w:lvl>
    <w:lvl w:ilvl="6" w:tplc="05D633E4">
      <w:start w:val="1"/>
      <w:numFmt w:val="decimal"/>
      <w:lvlText w:val="%7."/>
      <w:lvlJc w:val="left"/>
      <w:pPr>
        <w:ind w:left="5040" w:hanging="360"/>
      </w:pPr>
    </w:lvl>
    <w:lvl w:ilvl="7" w:tplc="1AFA40F6">
      <w:start w:val="1"/>
      <w:numFmt w:val="lowerLetter"/>
      <w:lvlText w:val="%8."/>
      <w:lvlJc w:val="left"/>
      <w:pPr>
        <w:ind w:left="5760" w:hanging="360"/>
      </w:pPr>
    </w:lvl>
    <w:lvl w:ilvl="8" w:tplc="8F949800">
      <w:start w:val="1"/>
      <w:numFmt w:val="lowerRoman"/>
      <w:lvlText w:val="%9."/>
      <w:lvlJc w:val="right"/>
      <w:pPr>
        <w:ind w:left="6480" w:hanging="180"/>
      </w:pPr>
    </w:lvl>
  </w:abstractNum>
  <w:num w:numId="1" w16cid:durableId="1608344207">
    <w:abstractNumId w:val="3"/>
  </w:num>
  <w:num w:numId="2" w16cid:durableId="162278098">
    <w:abstractNumId w:val="4"/>
  </w:num>
  <w:num w:numId="3" w16cid:durableId="2044476274">
    <w:abstractNumId w:val="0"/>
  </w:num>
  <w:num w:numId="4" w16cid:durableId="1711998756">
    <w:abstractNumId w:val="2"/>
  </w:num>
  <w:num w:numId="5" w16cid:durableId="1184630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DEA"/>
    <w:rsid w:val="00015E06"/>
    <w:rsid w:val="000D6A0F"/>
    <w:rsid w:val="001A4853"/>
    <w:rsid w:val="00240975"/>
    <w:rsid w:val="00344C32"/>
    <w:rsid w:val="00393371"/>
    <w:rsid w:val="0046256D"/>
    <w:rsid w:val="00693440"/>
    <w:rsid w:val="0088012D"/>
    <w:rsid w:val="008F5716"/>
    <w:rsid w:val="009A2424"/>
    <w:rsid w:val="00A17D61"/>
    <w:rsid w:val="00A4681F"/>
    <w:rsid w:val="00B42186"/>
    <w:rsid w:val="00BC4DEA"/>
    <w:rsid w:val="00CB4A28"/>
    <w:rsid w:val="00D75136"/>
    <w:rsid w:val="00E720CA"/>
    <w:rsid w:val="00F10DB7"/>
    <w:rsid w:val="00F804F7"/>
    <w:rsid w:val="018C41EB"/>
    <w:rsid w:val="02C746F0"/>
    <w:rsid w:val="0372B465"/>
    <w:rsid w:val="03797AD7"/>
    <w:rsid w:val="04AD7244"/>
    <w:rsid w:val="069DC0B2"/>
    <w:rsid w:val="071DC827"/>
    <w:rsid w:val="07238E1A"/>
    <w:rsid w:val="0B484AD2"/>
    <w:rsid w:val="0BE881CC"/>
    <w:rsid w:val="0BEBE970"/>
    <w:rsid w:val="0C2EFA5F"/>
    <w:rsid w:val="0F183471"/>
    <w:rsid w:val="10EF4341"/>
    <w:rsid w:val="145D4814"/>
    <w:rsid w:val="15E61C76"/>
    <w:rsid w:val="15F67CF8"/>
    <w:rsid w:val="1676DB53"/>
    <w:rsid w:val="19801EB1"/>
    <w:rsid w:val="19E96D0A"/>
    <w:rsid w:val="22C5D0DE"/>
    <w:rsid w:val="24828CB4"/>
    <w:rsid w:val="267AE681"/>
    <w:rsid w:val="27B3FC7B"/>
    <w:rsid w:val="27FB5342"/>
    <w:rsid w:val="281CF5A8"/>
    <w:rsid w:val="2A5355E1"/>
    <w:rsid w:val="2A70A221"/>
    <w:rsid w:val="306A9F8A"/>
    <w:rsid w:val="351643FC"/>
    <w:rsid w:val="3768EE1A"/>
    <w:rsid w:val="3AB77A1D"/>
    <w:rsid w:val="3C07C8BB"/>
    <w:rsid w:val="3C906239"/>
    <w:rsid w:val="3F560EE3"/>
    <w:rsid w:val="4256A442"/>
    <w:rsid w:val="4333CA5C"/>
    <w:rsid w:val="45E1A798"/>
    <w:rsid w:val="480EBDF8"/>
    <w:rsid w:val="4A522CF6"/>
    <w:rsid w:val="4B7AC34F"/>
    <w:rsid w:val="4EE628D8"/>
    <w:rsid w:val="4FBA6C0E"/>
    <w:rsid w:val="514C5327"/>
    <w:rsid w:val="5186D85D"/>
    <w:rsid w:val="521E1C45"/>
    <w:rsid w:val="527E983B"/>
    <w:rsid w:val="52E11148"/>
    <w:rsid w:val="5394BAD8"/>
    <w:rsid w:val="55904FEC"/>
    <w:rsid w:val="55F6485C"/>
    <w:rsid w:val="5687F883"/>
    <w:rsid w:val="58863D8E"/>
    <w:rsid w:val="59AFEAC1"/>
    <w:rsid w:val="61CBD890"/>
    <w:rsid w:val="61DA140A"/>
    <w:rsid w:val="64A87556"/>
    <w:rsid w:val="66AA4498"/>
    <w:rsid w:val="67976405"/>
    <w:rsid w:val="6913E397"/>
    <w:rsid w:val="6A1B3751"/>
    <w:rsid w:val="6C241F6D"/>
    <w:rsid w:val="6C7DAA71"/>
    <w:rsid w:val="6CA5D421"/>
    <w:rsid w:val="6CC2E46E"/>
    <w:rsid w:val="6E042EAF"/>
    <w:rsid w:val="7101A986"/>
    <w:rsid w:val="74441BDC"/>
    <w:rsid w:val="74789DE5"/>
    <w:rsid w:val="7C8205B8"/>
    <w:rsid w:val="7CC10314"/>
    <w:rsid w:val="7DD633F9"/>
    <w:rsid w:val="7E2EBF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9349"/>
  <w15:chartTrackingRefBased/>
  <w15:docId w15:val="{0E555AAA-1DB9-498E-91BA-2B3236211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n-NO"/>
    </w:rPr>
  </w:style>
  <w:style w:type="paragraph" w:styleId="Heading1">
    <w:name w:val="heading 1"/>
    <w:basedOn w:val="Normal"/>
    <w:next w:val="Normal"/>
    <w:link w:val="Heading1Char"/>
    <w:uiPriority w:val="9"/>
    <w:qFormat/>
    <w:rsid w:val="00BC4D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4D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4D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4D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4D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4D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4D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4D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4D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DEA"/>
    <w:rPr>
      <w:rFonts w:asciiTheme="majorHAnsi" w:eastAsiaTheme="majorEastAsia" w:hAnsiTheme="majorHAnsi" w:cstheme="majorBidi"/>
      <w:color w:val="0F4761" w:themeColor="accent1" w:themeShade="BF"/>
      <w:sz w:val="40"/>
      <w:szCs w:val="40"/>
      <w:lang w:val="nn-NO"/>
    </w:rPr>
  </w:style>
  <w:style w:type="character" w:customStyle="1" w:styleId="Heading2Char">
    <w:name w:val="Heading 2 Char"/>
    <w:basedOn w:val="DefaultParagraphFont"/>
    <w:link w:val="Heading2"/>
    <w:uiPriority w:val="9"/>
    <w:semiHidden/>
    <w:rsid w:val="00BC4DEA"/>
    <w:rPr>
      <w:rFonts w:asciiTheme="majorHAnsi" w:eastAsiaTheme="majorEastAsia" w:hAnsiTheme="majorHAnsi" w:cstheme="majorBidi"/>
      <w:color w:val="0F4761" w:themeColor="accent1" w:themeShade="BF"/>
      <w:sz w:val="32"/>
      <w:szCs w:val="32"/>
      <w:lang w:val="nn-NO"/>
    </w:rPr>
  </w:style>
  <w:style w:type="character" w:customStyle="1" w:styleId="Heading3Char">
    <w:name w:val="Heading 3 Char"/>
    <w:basedOn w:val="DefaultParagraphFont"/>
    <w:link w:val="Heading3"/>
    <w:uiPriority w:val="9"/>
    <w:semiHidden/>
    <w:rsid w:val="00BC4DEA"/>
    <w:rPr>
      <w:rFonts w:eastAsiaTheme="majorEastAsia" w:cstheme="majorBidi"/>
      <w:color w:val="0F4761" w:themeColor="accent1" w:themeShade="BF"/>
      <w:sz w:val="28"/>
      <w:szCs w:val="28"/>
      <w:lang w:val="nn-NO"/>
    </w:rPr>
  </w:style>
  <w:style w:type="character" w:customStyle="1" w:styleId="Heading4Char">
    <w:name w:val="Heading 4 Char"/>
    <w:basedOn w:val="DefaultParagraphFont"/>
    <w:link w:val="Heading4"/>
    <w:uiPriority w:val="9"/>
    <w:semiHidden/>
    <w:rsid w:val="00BC4DEA"/>
    <w:rPr>
      <w:rFonts w:eastAsiaTheme="majorEastAsia" w:cstheme="majorBidi"/>
      <w:i/>
      <w:iCs/>
      <w:color w:val="0F4761" w:themeColor="accent1" w:themeShade="BF"/>
      <w:lang w:val="nn-NO"/>
    </w:rPr>
  </w:style>
  <w:style w:type="character" w:customStyle="1" w:styleId="Heading5Char">
    <w:name w:val="Heading 5 Char"/>
    <w:basedOn w:val="DefaultParagraphFont"/>
    <w:link w:val="Heading5"/>
    <w:uiPriority w:val="9"/>
    <w:semiHidden/>
    <w:rsid w:val="00BC4DEA"/>
    <w:rPr>
      <w:rFonts w:eastAsiaTheme="majorEastAsia" w:cstheme="majorBidi"/>
      <w:color w:val="0F4761" w:themeColor="accent1" w:themeShade="BF"/>
      <w:lang w:val="nn-NO"/>
    </w:rPr>
  </w:style>
  <w:style w:type="character" w:customStyle="1" w:styleId="Heading6Char">
    <w:name w:val="Heading 6 Char"/>
    <w:basedOn w:val="DefaultParagraphFont"/>
    <w:link w:val="Heading6"/>
    <w:uiPriority w:val="9"/>
    <w:semiHidden/>
    <w:rsid w:val="00BC4DEA"/>
    <w:rPr>
      <w:rFonts w:eastAsiaTheme="majorEastAsia" w:cstheme="majorBidi"/>
      <w:i/>
      <w:iCs/>
      <w:color w:val="595959" w:themeColor="text1" w:themeTint="A6"/>
      <w:lang w:val="nn-NO"/>
    </w:rPr>
  </w:style>
  <w:style w:type="character" w:customStyle="1" w:styleId="Heading7Char">
    <w:name w:val="Heading 7 Char"/>
    <w:basedOn w:val="DefaultParagraphFont"/>
    <w:link w:val="Heading7"/>
    <w:uiPriority w:val="9"/>
    <w:semiHidden/>
    <w:rsid w:val="00BC4DEA"/>
    <w:rPr>
      <w:rFonts w:eastAsiaTheme="majorEastAsia" w:cstheme="majorBidi"/>
      <w:color w:val="595959" w:themeColor="text1" w:themeTint="A6"/>
      <w:lang w:val="nn-NO"/>
    </w:rPr>
  </w:style>
  <w:style w:type="character" w:customStyle="1" w:styleId="Heading8Char">
    <w:name w:val="Heading 8 Char"/>
    <w:basedOn w:val="DefaultParagraphFont"/>
    <w:link w:val="Heading8"/>
    <w:uiPriority w:val="9"/>
    <w:semiHidden/>
    <w:rsid w:val="00BC4DEA"/>
    <w:rPr>
      <w:rFonts w:eastAsiaTheme="majorEastAsia" w:cstheme="majorBidi"/>
      <w:i/>
      <w:iCs/>
      <w:color w:val="272727" w:themeColor="text1" w:themeTint="D8"/>
      <w:lang w:val="nn-NO"/>
    </w:rPr>
  </w:style>
  <w:style w:type="character" w:customStyle="1" w:styleId="Heading9Char">
    <w:name w:val="Heading 9 Char"/>
    <w:basedOn w:val="DefaultParagraphFont"/>
    <w:link w:val="Heading9"/>
    <w:uiPriority w:val="9"/>
    <w:semiHidden/>
    <w:rsid w:val="00BC4DEA"/>
    <w:rPr>
      <w:rFonts w:eastAsiaTheme="majorEastAsia" w:cstheme="majorBidi"/>
      <w:color w:val="272727" w:themeColor="text1" w:themeTint="D8"/>
      <w:lang w:val="nn-NO"/>
    </w:rPr>
  </w:style>
  <w:style w:type="paragraph" w:styleId="Title">
    <w:name w:val="Title"/>
    <w:basedOn w:val="Normal"/>
    <w:next w:val="Normal"/>
    <w:link w:val="TitleChar"/>
    <w:uiPriority w:val="10"/>
    <w:qFormat/>
    <w:rsid w:val="00BC4D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4DEA"/>
    <w:rPr>
      <w:rFonts w:asciiTheme="majorHAnsi" w:eastAsiaTheme="majorEastAsia" w:hAnsiTheme="majorHAnsi" w:cstheme="majorBidi"/>
      <w:spacing w:val="-10"/>
      <w:kern w:val="28"/>
      <w:sz w:val="56"/>
      <w:szCs w:val="56"/>
      <w:lang w:val="nn-NO"/>
    </w:rPr>
  </w:style>
  <w:style w:type="paragraph" w:styleId="Subtitle">
    <w:name w:val="Subtitle"/>
    <w:basedOn w:val="Normal"/>
    <w:next w:val="Normal"/>
    <w:link w:val="SubtitleChar"/>
    <w:uiPriority w:val="11"/>
    <w:qFormat/>
    <w:rsid w:val="00BC4D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4DEA"/>
    <w:rPr>
      <w:rFonts w:eastAsiaTheme="majorEastAsia" w:cstheme="majorBidi"/>
      <w:color w:val="595959" w:themeColor="text1" w:themeTint="A6"/>
      <w:spacing w:val="15"/>
      <w:sz w:val="28"/>
      <w:szCs w:val="28"/>
      <w:lang w:val="nn-NO"/>
    </w:rPr>
  </w:style>
  <w:style w:type="paragraph" w:styleId="Quote">
    <w:name w:val="Quote"/>
    <w:basedOn w:val="Normal"/>
    <w:next w:val="Normal"/>
    <w:link w:val="QuoteChar"/>
    <w:uiPriority w:val="29"/>
    <w:qFormat/>
    <w:rsid w:val="00BC4DEA"/>
    <w:pPr>
      <w:spacing w:before="160"/>
      <w:jc w:val="center"/>
    </w:pPr>
    <w:rPr>
      <w:i/>
      <w:iCs/>
      <w:color w:val="404040" w:themeColor="text1" w:themeTint="BF"/>
    </w:rPr>
  </w:style>
  <w:style w:type="character" w:customStyle="1" w:styleId="QuoteChar">
    <w:name w:val="Quote Char"/>
    <w:basedOn w:val="DefaultParagraphFont"/>
    <w:link w:val="Quote"/>
    <w:uiPriority w:val="29"/>
    <w:rsid w:val="00BC4DEA"/>
    <w:rPr>
      <w:i/>
      <w:iCs/>
      <w:color w:val="404040" w:themeColor="text1" w:themeTint="BF"/>
      <w:lang w:val="nn-NO"/>
    </w:rPr>
  </w:style>
  <w:style w:type="paragraph" w:styleId="ListParagraph">
    <w:name w:val="List Paragraph"/>
    <w:basedOn w:val="Normal"/>
    <w:uiPriority w:val="34"/>
    <w:qFormat/>
    <w:rsid w:val="00BC4DEA"/>
    <w:pPr>
      <w:ind w:left="720"/>
      <w:contextualSpacing/>
    </w:pPr>
  </w:style>
  <w:style w:type="character" w:styleId="IntenseEmphasis">
    <w:name w:val="Intense Emphasis"/>
    <w:basedOn w:val="DefaultParagraphFont"/>
    <w:uiPriority w:val="21"/>
    <w:qFormat/>
    <w:rsid w:val="00BC4DEA"/>
    <w:rPr>
      <w:i/>
      <w:iCs/>
      <w:color w:val="0F4761" w:themeColor="accent1" w:themeShade="BF"/>
    </w:rPr>
  </w:style>
  <w:style w:type="paragraph" w:styleId="IntenseQuote">
    <w:name w:val="Intense Quote"/>
    <w:basedOn w:val="Normal"/>
    <w:next w:val="Normal"/>
    <w:link w:val="IntenseQuoteChar"/>
    <w:uiPriority w:val="30"/>
    <w:qFormat/>
    <w:rsid w:val="00BC4D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4DEA"/>
    <w:rPr>
      <w:i/>
      <w:iCs/>
      <w:color w:val="0F4761" w:themeColor="accent1" w:themeShade="BF"/>
      <w:lang w:val="nn-NO"/>
    </w:rPr>
  </w:style>
  <w:style w:type="character" w:styleId="IntenseReference">
    <w:name w:val="Intense Reference"/>
    <w:basedOn w:val="DefaultParagraphFont"/>
    <w:uiPriority w:val="32"/>
    <w:qFormat/>
    <w:rsid w:val="00BC4DEA"/>
    <w:rPr>
      <w:b/>
      <w:bCs/>
      <w:smallCaps/>
      <w:color w:val="0F4761" w:themeColor="accent1" w:themeShade="BF"/>
      <w:spacing w:val="5"/>
    </w:rPr>
  </w:style>
  <w:style w:type="paragraph" w:customStyle="1" w:styleId="paragraph">
    <w:name w:val="paragraph"/>
    <w:basedOn w:val="Normal"/>
    <w:rsid w:val="00BC4DEA"/>
    <w:pPr>
      <w:spacing w:before="100" w:beforeAutospacing="1" w:after="100" w:afterAutospacing="1" w:line="240" w:lineRule="auto"/>
    </w:pPr>
    <w:rPr>
      <w:rFonts w:ascii="Times New Roman" w:eastAsia="Times New Roman" w:hAnsi="Times New Roman" w:cs="Times New Roman"/>
      <w:kern w:val="0"/>
      <w:sz w:val="24"/>
      <w:szCs w:val="24"/>
      <w:lang w:eastAsia="nn-NO"/>
      <w14:ligatures w14:val="none"/>
    </w:rPr>
  </w:style>
  <w:style w:type="character" w:customStyle="1" w:styleId="normaltextrun">
    <w:name w:val="normaltextrun"/>
    <w:basedOn w:val="DefaultParagraphFont"/>
    <w:rsid w:val="00BC4DEA"/>
  </w:style>
  <w:style w:type="character" w:customStyle="1" w:styleId="eop">
    <w:name w:val="eop"/>
    <w:basedOn w:val="DefaultParagraphFont"/>
    <w:rsid w:val="00BC4DEA"/>
  </w:style>
  <w:style w:type="table" w:styleId="TableGrid">
    <w:name w:val="Table Grid"/>
    <w:basedOn w:val="TableNormal"/>
    <w:uiPriority w:val="39"/>
    <w:rsid w:val="00CB4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B4A28"/>
    <w:pPr>
      <w:tabs>
        <w:tab w:val="center" w:pos="4536"/>
        <w:tab w:val="right" w:pos="9072"/>
      </w:tabs>
      <w:spacing w:after="0" w:line="240" w:lineRule="auto"/>
    </w:pPr>
  </w:style>
  <w:style w:type="character" w:customStyle="1" w:styleId="FooterChar">
    <w:name w:val="Footer Char"/>
    <w:basedOn w:val="DefaultParagraphFont"/>
    <w:link w:val="Footer"/>
    <w:uiPriority w:val="99"/>
    <w:rsid w:val="00CB4A28"/>
    <w:rPr>
      <w:lang w:val="nn-NO"/>
    </w:rPr>
  </w:style>
  <w:style w:type="paragraph" w:styleId="Header">
    <w:name w:val="header"/>
    <w:basedOn w:val="Normal"/>
    <w:link w:val="HeaderChar"/>
    <w:uiPriority w:val="99"/>
    <w:semiHidden/>
    <w:unhideWhenUsed/>
    <w:rsid w:val="0046256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6256D"/>
    <w:rPr>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054478">
      <w:bodyDiv w:val="1"/>
      <w:marLeft w:val="0"/>
      <w:marRight w:val="0"/>
      <w:marTop w:val="0"/>
      <w:marBottom w:val="0"/>
      <w:divBdr>
        <w:top w:val="none" w:sz="0" w:space="0" w:color="auto"/>
        <w:left w:val="none" w:sz="0" w:space="0" w:color="auto"/>
        <w:bottom w:val="none" w:sz="0" w:space="0" w:color="auto"/>
        <w:right w:val="none" w:sz="0" w:space="0" w:color="auto"/>
      </w:divBdr>
      <w:divsChild>
        <w:div w:id="84153328">
          <w:marLeft w:val="0"/>
          <w:marRight w:val="0"/>
          <w:marTop w:val="0"/>
          <w:marBottom w:val="0"/>
          <w:divBdr>
            <w:top w:val="none" w:sz="0" w:space="0" w:color="auto"/>
            <w:left w:val="none" w:sz="0" w:space="0" w:color="auto"/>
            <w:bottom w:val="none" w:sz="0" w:space="0" w:color="auto"/>
            <w:right w:val="none" w:sz="0" w:space="0" w:color="auto"/>
          </w:divBdr>
        </w:div>
        <w:div w:id="129787541">
          <w:marLeft w:val="0"/>
          <w:marRight w:val="0"/>
          <w:marTop w:val="0"/>
          <w:marBottom w:val="0"/>
          <w:divBdr>
            <w:top w:val="none" w:sz="0" w:space="0" w:color="auto"/>
            <w:left w:val="none" w:sz="0" w:space="0" w:color="auto"/>
            <w:bottom w:val="none" w:sz="0" w:space="0" w:color="auto"/>
            <w:right w:val="none" w:sz="0" w:space="0" w:color="auto"/>
          </w:divBdr>
        </w:div>
        <w:div w:id="230888701">
          <w:marLeft w:val="0"/>
          <w:marRight w:val="0"/>
          <w:marTop w:val="0"/>
          <w:marBottom w:val="0"/>
          <w:divBdr>
            <w:top w:val="none" w:sz="0" w:space="0" w:color="auto"/>
            <w:left w:val="none" w:sz="0" w:space="0" w:color="auto"/>
            <w:bottom w:val="none" w:sz="0" w:space="0" w:color="auto"/>
            <w:right w:val="none" w:sz="0" w:space="0" w:color="auto"/>
          </w:divBdr>
        </w:div>
        <w:div w:id="416905013">
          <w:marLeft w:val="0"/>
          <w:marRight w:val="0"/>
          <w:marTop w:val="0"/>
          <w:marBottom w:val="0"/>
          <w:divBdr>
            <w:top w:val="none" w:sz="0" w:space="0" w:color="auto"/>
            <w:left w:val="none" w:sz="0" w:space="0" w:color="auto"/>
            <w:bottom w:val="none" w:sz="0" w:space="0" w:color="auto"/>
            <w:right w:val="none" w:sz="0" w:space="0" w:color="auto"/>
          </w:divBdr>
        </w:div>
        <w:div w:id="475994880">
          <w:marLeft w:val="0"/>
          <w:marRight w:val="0"/>
          <w:marTop w:val="0"/>
          <w:marBottom w:val="0"/>
          <w:divBdr>
            <w:top w:val="none" w:sz="0" w:space="0" w:color="auto"/>
            <w:left w:val="none" w:sz="0" w:space="0" w:color="auto"/>
            <w:bottom w:val="none" w:sz="0" w:space="0" w:color="auto"/>
            <w:right w:val="none" w:sz="0" w:space="0" w:color="auto"/>
          </w:divBdr>
        </w:div>
        <w:div w:id="577714280">
          <w:marLeft w:val="0"/>
          <w:marRight w:val="0"/>
          <w:marTop w:val="0"/>
          <w:marBottom w:val="0"/>
          <w:divBdr>
            <w:top w:val="none" w:sz="0" w:space="0" w:color="auto"/>
            <w:left w:val="none" w:sz="0" w:space="0" w:color="auto"/>
            <w:bottom w:val="none" w:sz="0" w:space="0" w:color="auto"/>
            <w:right w:val="none" w:sz="0" w:space="0" w:color="auto"/>
          </w:divBdr>
        </w:div>
        <w:div w:id="794569525">
          <w:marLeft w:val="0"/>
          <w:marRight w:val="0"/>
          <w:marTop w:val="0"/>
          <w:marBottom w:val="0"/>
          <w:divBdr>
            <w:top w:val="none" w:sz="0" w:space="0" w:color="auto"/>
            <w:left w:val="none" w:sz="0" w:space="0" w:color="auto"/>
            <w:bottom w:val="none" w:sz="0" w:space="0" w:color="auto"/>
            <w:right w:val="none" w:sz="0" w:space="0" w:color="auto"/>
          </w:divBdr>
        </w:div>
        <w:div w:id="905796369">
          <w:marLeft w:val="0"/>
          <w:marRight w:val="0"/>
          <w:marTop w:val="0"/>
          <w:marBottom w:val="0"/>
          <w:divBdr>
            <w:top w:val="none" w:sz="0" w:space="0" w:color="auto"/>
            <w:left w:val="none" w:sz="0" w:space="0" w:color="auto"/>
            <w:bottom w:val="none" w:sz="0" w:space="0" w:color="auto"/>
            <w:right w:val="none" w:sz="0" w:space="0" w:color="auto"/>
          </w:divBdr>
        </w:div>
        <w:div w:id="1032728895">
          <w:marLeft w:val="0"/>
          <w:marRight w:val="0"/>
          <w:marTop w:val="0"/>
          <w:marBottom w:val="0"/>
          <w:divBdr>
            <w:top w:val="none" w:sz="0" w:space="0" w:color="auto"/>
            <w:left w:val="none" w:sz="0" w:space="0" w:color="auto"/>
            <w:bottom w:val="none" w:sz="0" w:space="0" w:color="auto"/>
            <w:right w:val="none" w:sz="0" w:space="0" w:color="auto"/>
          </w:divBdr>
        </w:div>
        <w:div w:id="1239098571">
          <w:marLeft w:val="0"/>
          <w:marRight w:val="0"/>
          <w:marTop w:val="0"/>
          <w:marBottom w:val="0"/>
          <w:divBdr>
            <w:top w:val="none" w:sz="0" w:space="0" w:color="auto"/>
            <w:left w:val="none" w:sz="0" w:space="0" w:color="auto"/>
            <w:bottom w:val="none" w:sz="0" w:space="0" w:color="auto"/>
            <w:right w:val="none" w:sz="0" w:space="0" w:color="auto"/>
          </w:divBdr>
        </w:div>
        <w:div w:id="1381782995">
          <w:marLeft w:val="0"/>
          <w:marRight w:val="0"/>
          <w:marTop w:val="0"/>
          <w:marBottom w:val="0"/>
          <w:divBdr>
            <w:top w:val="none" w:sz="0" w:space="0" w:color="auto"/>
            <w:left w:val="none" w:sz="0" w:space="0" w:color="auto"/>
            <w:bottom w:val="none" w:sz="0" w:space="0" w:color="auto"/>
            <w:right w:val="none" w:sz="0" w:space="0" w:color="auto"/>
          </w:divBdr>
        </w:div>
        <w:div w:id="1543832881">
          <w:marLeft w:val="0"/>
          <w:marRight w:val="0"/>
          <w:marTop w:val="0"/>
          <w:marBottom w:val="0"/>
          <w:divBdr>
            <w:top w:val="none" w:sz="0" w:space="0" w:color="auto"/>
            <w:left w:val="none" w:sz="0" w:space="0" w:color="auto"/>
            <w:bottom w:val="none" w:sz="0" w:space="0" w:color="auto"/>
            <w:right w:val="none" w:sz="0" w:space="0" w:color="auto"/>
          </w:divBdr>
        </w:div>
        <w:div w:id="1646003448">
          <w:marLeft w:val="0"/>
          <w:marRight w:val="0"/>
          <w:marTop w:val="0"/>
          <w:marBottom w:val="0"/>
          <w:divBdr>
            <w:top w:val="none" w:sz="0" w:space="0" w:color="auto"/>
            <w:left w:val="none" w:sz="0" w:space="0" w:color="auto"/>
            <w:bottom w:val="none" w:sz="0" w:space="0" w:color="auto"/>
            <w:right w:val="none" w:sz="0" w:space="0" w:color="auto"/>
          </w:divBdr>
        </w:div>
        <w:div w:id="1697533730">
          <w:marLeft w:val="0"/>
          <w:marRight w:val="0"/>
          <w:marTop w:val="0"/>
          <w:marBottom w:val="0"/>
          <w:divBdr>
            <w:top w:val="none" w:sz="0" w:space="0" w:color="auto"/>
            <w:left w:val="none" w:sz="0" w:space="0" w:color="auto"/>
            <w:bottom w:val="none" w:sz="0" w:space="0" w:color="auto"/>
            <w:right w:val="none" w:sz="0" w:space="0" w:color="auto"/>
          </w:divBdr>
        </w:div>
        <w:div w:id="1736316929">
          <w:marLeft w:val="0"/>
          <w:marRight w:val="0"/>
          <w:marTop w:val="0"/>
          <w:marBottom w:val="0"/>
          <w:divBdr>
            <w:top w:val="none" w:sz="0" w:space="0" w:color="auto"/>
            <w:left w:val="none" w:sz="0" w:space="0" w:color="auto"/>
            <w:bottom w:val="none" w:sz="0" w:space="0" w:color="auto"/>
            <w:right w:val="none" w:sz="0" w:space="0" w:color="auto"/>
          </w:divBdr>
        </w:div>
        <w:div w:id="1933467215">
          <w:marLeft w:val="0"/>
          <w:marRight w:val="0"/>
          <w:marTop w:val="0"/>
          <w:marBottom w:val="0"/>
          <w:divBdr>
            <w:top w:val="none" w:sz="0" w:space="0" w:color="auto"/>
            <w:left w:val="none" w:sz="0" w:space="0" w:color="auto"/>
            <w:bottom w:val="none" w:sz="0" w:space="0" w:color="auto"/>
            <w:right w:val="none" w:sz="0" w:space="0" w:color="auto"/>
          </w:divBdr>
        </w:div>
        <w:div w:id="2099475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75189CA42C28140BAA9EF66DCAF8ADA" ma:contentTypeVersion="3" ma:contentTypeDescription="Opprett et nytt dokument." ma:contentTypeScope="" ma:versionID="a16960d97ef98ee92eaab6bf4f217d5a">
  <xsd:schema xmlns:xsd="http://www.w3.org/2001/XMLSchema" xmlns:xs="http://www.w3.org/2001/XMLSchema" xmlns:p="http://schemas.microsoft.com/office/2006/metadata/properties" xmlns:ns2="eaf04632-d8b0-4094-9b7e-d66b7d433fdb" targetNamespace="http://schemas.microsoft.com/office/2006/metadata/properties" ma:root="true" ma:fieldsID="3a360cc55add99c42c64f13f78d2f43f" ns2:_="">
    <xsd:import namespace="eaf04632-d8b0-4094-9b7e-d66b7d433f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04632-d8b0-4094-9b7e-d66b7d433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16CD3F-7D9D-4671-930A-5A1D0FD15ED7}">
  <ds:schemaRefs>
    <ds:schemaRef ds:uri="http://schemas.microsoft.com/sharepoint/v3/contenttype/forms"/>
  </ds:schemaRefs>
</ds:datastoreItem>
</file>

<file path=customXml/itemProps2.xml><?xml version="1.0" encoding="utf-8"?>
<ds:datastoreItem xmlns:ds="http://schemas.openxmlformats.org/officeDocument/2006/customXml" ds:itemID="{4A6053C4-7EC5-42C9-A409-C02BB7A89E86}"/>
</file>

<file path=customXml/itemProps3.xml><?xml version="1.0" encoding="utf-8"?>
<ds:datastoreItem xmlns:ds="http://schemas.openxmlformats.org/officeDocument/2006/customXml" ds:itemID="{F0FE0190-445B-45E4-8135-CCCDF336628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c3ffc1c-ef00-4620-9c2f-7d9c1597774b}" enabled="1" method="Standard" siteId="{bdcbe535-f3cf-49f5-8a6a-fb6d98dc7837}"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2019</Characters>
  <Application>Microsoft Office Word</Application>
  <DocSecurity>4</DocSecurity>
  <Lines>16</Lines>
  <Paragraphs>4</Paragraphs>
  <ScaleCrop>false</ScaleCrop>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Rygg, Anniken</dc:creator>
  <cp:keywords/>
  <dc:description/>
  <cp:lastModifiedBy>Rygg, Anniken</cp:lastModifiedBy>
  <cp:revision>6</cp:revision>
  <dcterms:created xsi:type="dcterms:W3CDTF">2026-04-22T15:40:00Z</dcterms:created>
  <dcterms:modified xsi:type="dcterms:W3CDTF">2026-05-22T11:24:00Z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423013c9,267272c4,35c37b5b</vt:lpwstr>
  </property>
  <property fmtid="{D5CDD505-2E9C-101B-9397-08002B2CF9AE}" pid="3" name="ClassificationContentMarkingFooterFontProps">
    <vt:lpwstr>#000000,10,Calibri</vt:lpwstr>
  </property>
  <property fmtid="{D5CDD505-2E9C-101B-9397-08002B2CF9AE}" pid="4" name="ClassificationContentMarkingFooterText">
    <vt:lpwstr>Følsomhet Intern (gul)</vt:lpwstr>
  </property>
  <property fmtid="{D5CDD505-2E9C-101B-9397-08002B2CF9AE}" pid="5" name="MSIP_Label_0c3ffc1c-ef00-4620-9c2f-7d9c1597774b_Enabled">
    <vt:lpwstr>true</vt:lpwstr>
  </property>
  <property fmtid="{D5CDD505-2E9C-101B-9397-08002B2CF9AE}" pid="6" name="MSIP_Label_0c3ffc1c-ef00-4620-9c2f-7d9c1597774b_SetDate">
    <vt:lpwstr>2026-04-22T07:21:29Z</vt:lpwstr>
  </property>
  <property fmtid="{D5CDD505-2E9C-101B-9397-08002B2CF9AE}" pid="7" name="MSIP_Label_0c3ffc1c-ef00-4620-9c2f-7d9c1597774b_Method">
    <vt:lpwstr>Standard</vt:lpwstr>
  </property>
  <property fmtid="{D5CDD505-2E9C-101B-9397-08002B2CF9AE}" pid="8" name="MSIP_Label_0c3ffc1c-ef00-4620-9c2f-7d9c1597774b_Name">
    <vt:lpwstr>Intern</vt:lpwstr>
  </property>
  <property fmtid="{D5CDD505-2E9C-101B-9397-08002B2CF9AE}" pid="9" name="MSIP_Label_0c3ffc1c-ef00-4620-9c2f-7d9c1597774b_SiteId">
    <vt:lpwstr>bdcbe535-f3cf-49f5-8a6a-fb6d98dc7837</vt:lpwstr>
  </property>
  <property fmtid="{D5CDD505-2E9C-101B-9397-08002B2CF9AE}" pid="10" name="MSIP_Label_0c3ffc1c-ef00-4620-9c2f-7d9c1597774b_ActionId">
    <vt:lpwstr>6870aa0f-9759-43f3-8ce5-724e77ab39af</vt:lpwstr>
  </property>
  <property fmtid="{D5CDD505-2E9C-101B-9397-08002B2CF9AE}" pid="11" name="MSIP_Label_0c3ffc1c-ef00-4620-9c2f-7d9c1597774b_ContentBits">
    <vt:lpwstr>2</vt:lpwstr>
  </property>
  <property fmtid="{D5CDD505-2E9C-101B-9397-08002B2CF9AE}" pid="12" name="MSIP_Label_0c3ffc1c-ef00-4620-9c2f-7d9c1597774b_Tag">
    <vt:lpwstr>10, 3, 0, 1</vt:lpwstr>
  </property>
  <property fmtid="{D5CDD505-2E9C-101B-9397-08002B2CF9AE}" pid="13" name="ContentTypeId">
    <vt:lpwstr>0x010100575189CA42C28140BAA9EF66DCAF8ADA</vt:lpwstr>
  </property>
  <property fmtid="{D5CDD505-2E9C-101B-9397-08002B2CF9AE}" pid="14" name="c706b671796746379fc435e5ab8acaf9">
    <vt:lpwstr>Kladd|b4b6a614-00e1-4169-90bb-f9dbedae6a98</vt:lpwstr>
  </property>
  <property fmtid="{D5CDD505-2E9C-101B-9397-08002B2CF9AE}" pid="15" name="TaxCatchAll">
    <vt:lpwstr>1;#Kladd|b4b6a614-00e1-4169-90bb-f9dbedae6a98</vt:lpwstr>
  </property>
  <property fmtid="{D5CDD505-2E9C-101B-9397-08002B2CF9AE}" pid="16" name="SHICategory">
    <vt:lpwstr/>
  </property>
  <property fmtid="{D5CDD505-2E9C-101B-9397-08002B2CF9AE}" pid="17" name="eddf1c2c1da842e2bc8d48adb607c365">
    <vt:lpwstr/>
  </property>
  <property fmtid="{D5CDD505-2E9C-101B-9397-08002B2CF9AE}" pid="18" name="SHIBusinessUnit">
    <vt:lpwstr/>
  </property>
  <property fmtid="{D5CDD505-2E9C-101B-9397-08002B2CF9AE}" pid="19" name="mb0d347ee0664214bffb1328b3228b3b">
    <vt:lpwstr/>
  </property>
  <property fmtid="{D5CDD505-2E9C-101B-9397-08002B2CF9AE}" pid="20" name="lda629c15bae4e91aa6c7e8cbbdfc8b6">
    <vt:lpwstr/>
  </property>
  <property fmtid="{D5CDD505-2E9C-101B-9397-08002B2CF9AE}" pid="21" name="SHIArchiveKey">
    <vt:lpwstr/>
  </property>
  <property fmtid="{D5CDD505-2E9C-101B-9397-08002B2CF9AE}" pid="22" name="f692c5fbbf584dd1b4cdb2fc07ec6741">
    <vt:lpwstr/>
  </property>
  <property fmtid="{D5CDD505-2E9C-101B-9397-08002B2CF9AE}" pid="23" name="SHIBusinessFunction">
    <vt:lpwstr/>
  </property>
  <property fmtid="{D5CDD505-2E9C-101B-9397-08002B2CF9AE}" pid="24" name="SHIJournalType">
    <vt:lpwstr/>
  </property>
  <property fmtid="{D5CDD505-2E9C-101B-9397-08002B2CF9AE}" pid="25" name="cd34d7d8f9d8445ca63dd03b5376680a">
    <vt:lpwstr/>
  </property>
  <property fmtid="{D5CDD505-2E9C-101B-9397-08002B2CF9AE}" pid="26" name="SHIStatus">
    <vt:lpwstr>1;#Kladd|b4b6a614-00e1-4169-90bb-f9dbedae6a98</vt:lpwstr>
  </property>
  <property fmtid="{D5CDD505-2E9C-101B-9397-08002B2CF9AE}" pid="27" name="Order">
    <vt:r8>23100</vt:r8>
  </property>
  <property fmtid="{D5CDD505-2E9C-101B-9397-08002B2CF9AE}" pid="28" name="xd_Signature">
    <vt:bool>false</vt:bool>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_SourceUrl">
    <vt:lpwstr/>
  </property>
  <property fmtid="{D5CDD505-2E9C-101B-9397-08002B2CF9AE}" pid="35" name="_SharedFileIndex">
    <vt:lpwstr/>
  </property>
</Properties>
</file>